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B1" w:rsidRDefault="00C75EB1" w:rsidP="00C75EB1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C75EB1" w:rsidRDefault="00C75EB1" w:rsidP="00C75EB1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C75EB1" w:rsidRDefault="00C75EB1" w:rsidP="00C75EB1">
      <w:pPr>
        <w:pStyle w:val="a3"/>
        <w:spacing w:before="5"/>
        <w:jc w:val="center"/>
        <w:rPr>
          <w:bCs/>
        </w:rPr>
      </w:pPr>
    </w:p>
    <w:p w:rsidR="00C75EB1" w:rsidRDefault="00C75EB1" w:rsidP="00C75EB1">
      <w:pPr>
        <w:pStyle w:val="a3"/>
        <w:spacing w:before="5"/>
        <w:jc w:val="center"/>
        <w:rPr>
          <w:bCs/>
        </w:rPr>
      </w:pPr>
    </w:p>
    <w:p w:rsidR="00C75EB1" w:rsidRDefault="00C75EB1" w:rsidP="00C75EB1">
      <w:pPr>
        <w:pStyle w:val="a3"/>
        <w:spacing w:before="5"/>
        <w:jc w:val="center"/>
      </w:pPr>
    </w:p>
    <w:p w:rsidR="00C75EB1" w:rsidRDefault="00C75EB1" w:rsidP="00C75EB1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C75EB1" w:rsidTr="00C75EB1">
        <w:tc>
          <w:tcPr>
            <w:tcW w:w="3194" w:type="dxa"/>
          </w:tcPr>
          <w:p w:rsidR="00C75EB1" w:rsidRPr="00C75EB1" w:rsidRDefault="00C75EB1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75EB1">
              <w:rPr>
                <w:rFonts w:eastAsia="Calibri"/>
                <w:sz w:val="28"/>
                <w:szCs w:val="28"/>
              </w:rPr>
              <w:t>ПРИНЯТО</w:t>
            </w:r>
          </w:p>
          <w:p w:rsidR="00C75EB1" w:rsidRPr="00C75EB1" w:rsidRDefault="00C75EB1">
            <w:pPr>
              <w:rPr>
                <w:rFonts w:eastAsia="Calibri"/>
                <w:sz w:val="28"/>
                <w:szCs w:val="28"/>
              </w:rPr>
            </w:pPr>
            <w:r w:rsidRPr="00C75EB1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C75EB1" w:rsidRPr="00C75EB1" w:rsidRDefault="00C75EB1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C75EB1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C75EB1" w:rsidRPr="00C75EB1" w:rsidRDefault="00C75EB1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</w:p>
        </w:tc>
        <w:tc>
          <w:tcPr>
            <w:tcW w:w="3283" w:type="dxa"/>
          </w:tcPr>
          <w:p w:rsidR="00C75EB1" w:rsidRPr="00C75EB1" w:rsidRDefault="00C75EB1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C75EB1" w:rsidRPr="00C75EB1" w:rsidRDefault="00C75EB1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75EB1">
              <w:rPr>
                <w:rFonts w:eastAsia="Calibri"/>
                <w:sz w:val="28"/>
                <w:szCs w:val="28"/>
              </w:rPr>
              <w:t>УТВЕРЖДЕНО</w:t>
            </w:r>
          </w:p>
          <w:p w:rsidR="00C75EB1" w:rsidRPr="00C75EB1" w:rsidRDefault="00C75EB1">
            <w:pPr>
              <w:rPr>
                <w:rFonts w:eastAsia="Calibri"/>
                <w:sz w:val="28"/>
                <w:szCs w:val="28"/>
              </w:rPr>
            </w:pPr>
            <w:r w:rsidRPr="00C75EB1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C75EB1" w:rsidRPr="00C75EB1" w:rsidRDefault="00C75EB1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C75EB1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C75EB1" w:rsidRDefault="00C75EB1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C75EB1" w:rsidRDefault="00C75EB1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762D91" w:rsidRDefault="00762D91">
      <w:pPr>
        <w:pStyle w:val="a3"/>
        <w:rPr>
          <w:sz w:val="20"/>
        </w:rPr>
      </w:pPr>
    </w:p>
    <w:p w:rsidR="00762D91" w:rsidRDefault="00762D91">
      <w:pPr>
        <w:pStyle w:val="a3"/>
        <w:rPr>
          <w:sz w:val="20"/>
        </w:rPr>
      </w:pPr>
    </w:p>
    <w:p w:rsidR="00762D91" w:rsidRDefault="00762D91">
      <w:pPr>
        <w:pStyle w:val="a3"/>
        <w:rPr>
          <w:sz w:val="20"/>
        </w:rPr>
      </w:pPr>
    </w:p>
    <w:p w:rsidR="00762D91" w:rsidRDefault="00762D91">
      <w:pPr>
        <w:pStyle w:val="a3"/>
        <w:spacing w:before="5"/>
        <w:rPr>
          <w:sz w:val="16"/>
        </w:rPr>
      </w:pPr>
    </w:p>
    <w:p w:rsidR="00762D91" w:rsidRDefault="00C75EB1">
      <w:pPr>
        <w:pStyle w:val="a3"/>
        <w:spacing w:before="88"/>
        <w:ind w:left="3065" w:right="794" w:hanging="2061"/>
      </w:pPr>
      <w:r>
        <w:t>Положение об ответственном лице, ответственном за обеспечение информационной безопасности</w:t>
      </w:r>
    </w:p>
    <w:p w:rsidR="00762D91" w:rsidRDefault="00762D91">
      <w:pPr>
        <w:pStyle w:val="a3"/>
        <w:spacing w:before="10"/>
        <w:rPr>
          <w:sz w:val="27"/>
        </w:rPr>
      </w:pPr>
    </w:p>
    <w:p w:rsidR="00762D91" w:rsidRDefault="00C75EB1">
      <w:pPr>
        <w:pStyle w:val="a4"/>
        <w:numPr>
          <w:ilvl w:val="0"/>
          <w:numId w:val="4"/>
        </w:numPr>
        <w:tabs>
          <w:tab w:val="left" w:pos="3974"/>
        </w:tabs>
        <w:ind w:hanging="213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762D91" w:rsidRDefault="00C75EB1">
      <w:pPr>
        <w:pStyle w:val="a3"/>
        <w:spacing w:before="2"/>
        <w:ind w:left="300" w:right="112" w:firstLine="568"/>
        <w:jc w:val="both"/>
      </w:pPr>
      <w:r>
        <w:t>Лицо, ответственное за обеспечение информационной безопасности назначается приказом директора учреждения.</w:t>
      </w:r>
    </w:p>
    <w:p w:rsidR="00762D91" w:rsidRDefault="00762D91">
      <w:pPr>
        <w:pStyle w:val="a3"/>
        <w:spacing w:before="10"/>
        <w:rPr>
          <w:sz w:val="27"/>
        </w:rPr>
      </w:pPr>
    </w:p>
    <w:p w:rsidR="00762D91" w:rsidRDefault="00C75EB1">
      <w:pPr>
        <w:pStyle w:val="a4"/>
        <w:numPr>
          <w:ilvl w:val="0"/>
          <w:numId w:val="4"/>
        </w:numPr>
        <w:tabs>
          <w:tab w:val="left" w:pos="3814"/>
        </w:tabs>
        <w:ind w:left="3813" w:hanging="281"/>
        <w:jc w:val="both"/>
        <w:rPr>
          <w:sz w:val="28"/>
        </w:rPr>
      </w:pPr>
      <w:r>
        <w:rPr>
          <w:sz w:val="28"/>
        </w:rPr>
        <w:t>Задачи</w:t>
      </w:r>
    </w:p>
    <w:p w:rsidR="00762D91" w:rsidRDefault="00C75EB1">
      <w:pPr>
        <w:pStyle w:val="a3"/>
        <w:spacing w:before="2"/>
        <w:ind w:left="300" w:right="112" w:firstLine="568"/>
        <w:jc w:val="both"/>
      </w:pPr>
      <w:proofErr w:type="gramStart"/>
      <w:r>
        <w:t>Основные задачи лица, ответственного за обеспечение информационной</w:t>
      </w:r>
      <w:proofErr w:type="gramEnd"/>
      <w:r>
        <w:t xml:space="preserve"> безопасности заключаются в следующем.</w:t>
      </w:r>
    </w:p>
    <w:p w:rsidR="00762D91" w:rsidRDefault="00C75EB1">
      <w:pPr>
        <w:pStyle w:val="a4"/>
        <w:numPr>
          <w:ilvl w:val="0"/>
          <w:numId w:val="3"/>
        </w:numPr>
        <w:tabs>
          <w:tab w:val="left" w:pos="1189"/>
        </w:tabs>
        <w:ind w:right="116" w:firstLine="568"/>
        <w:jc w:val="both"/>
        <w:rPr>
          <w:sz w:val="28"/>
        </w:rPr>
      </w:pPr>
      <w:r>
        <w:rPr>
          <w:sz w:val="28"/>
        </w:rPr>
        <w:t>Разработка и реализация комплекса организационных и технических мер, направленных на выполнение установленных требований к обеспечению безопасности и з</w:t>
      </w:r>
      <w:r>
        <w:rPr>
          <w:sz w:val="28"/>
        </w:rPr>
        <w:t>ащите информации, в том числе персональных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данных.</w:t>
      </w:r>
    </w:p>
    <w:p w:rsidR="00762D91" w:rsidRDefault="00C75EB1">
      <w:pPr>
        <w:pStyle w:val="a4"/>
        <w:numPr>
          <w:ilvl w:val="0"/>
          <w:numId w:val="3"/>
        </w:numPr>
        <w:tabs>
          <w:tab w:val="left" w:pos="1205"/>
        </w:tabs>
        <w:ind w:right="113" w:firstLine="568"/>
        <w:jc w:val="both"/>
        <w:rPr>
          <w:sz w:val="28"/>
        </w:rPr>
      </w:pPr>
      <w:r>
        <w:rPr>
          <w:sz w:val="28"/>
        </w:rPr>
        <w:t xml:space="preserve">Обеспечение постоянного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установленных требований к обеспечению безопасности и защите информации, в том числе персональных данных.</w:t>
      </w:r>
    </w:p>
    <w:p w:rsidR="00762D91" w:rsidRDefault="00C75EB1">
      <w:pPr>
        <w:pStyle w:val="a4"/>
        <w:numPr>
          <w:ilvl w:val="0"/>
          <w:numId w:val="3"/>
        </w:numPr>
        <w:tabs>
          <w:tab w:val="left" w:pos="1081"/>
        </w:tabs>
        <w:spacing w:before="1"/>
        <w:ind w:right="106" w:firstLine="568"/>
        <w:jc w:val="both"/>
        <w:rPr>
          <w:sz w:val="28"/>
        </w:rPr>
      </w:pPr>
      <w:r>
        <w:rPr>
          <w:sz w:val="28"/>
        </w:rPr>
        <w:t>Разработка и внесение предложений директору учрежде</w:t>
      </w:r>
      <w:r>
        <w:rPr>
          <w:sz w:val="28"/>
        </w:rPr>
        <w:t>ния по совершенствованию и развитию системы обеспечения безопасности и защиты информации, в том числе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762D91" w:rsidRDefault="00762D91">
      <w:pPr>
        <w:pStyle w:val="a3"/>
      </w:pPr>
    </w:p>
    <w:p w:rsidR="00762D91" w:rsidRDefault="00C75EB1">
      <w:pPr>
        <w:pStyle w:val="a3"/>
        <w:spacing w:before="1" w:line="321" w:lineRule="exact"/>
        <w:ind w:left="3841"/>
        <w:jc w:val="both"/>
      </w:pPr>
      <w:r>
        <w:t>3. Функции</w:t>
      </w:r>
    </w:p>
    <w:p w:rsidR="00762D91" w:rsidRDefault="00C75EB1">
      <w:pPr>
        <w:pStyle w:val="a3"/>
        <w:ind w:left="300" w:right="106" w:firstLine="568"/>
        <w:jc w:val="both"/>
      </w:pPr>
      <w:r>
        <w:t>Для выполнения поставленных задач лицо, ответственное за обеспечение информационной безопасности осуществляет следующие ф</w:t>
      </w:r>
      <w:r>
        <w:t>ункции.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081"/>
        </w:tabs>
        <w:ind w:right="113" w:firstLine="568"/>
        <w:jc w:val="both"/>
        <w:rPr>
          <w:sz w:val="28"/>
        </w:rPr>
      </w:pPr>
      <w:r>
        <w:rPr>
          <w:sz w:val="28"/>
        </w:rPr>
        <w:t>Готовит и представляет на рассмотрение директору учреждения проекты локальных нормативных актов по вопросам обеспечения защиты информации, в том числе персональных данных.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081"/>
        </w:tabs>
        <w:ind w:right="110" w:firstLine="568"/>
        <w:jc w:val="both"/>
        <w:rPr>
          <w:sz w:val="28"/>
        </w:rPr>
      </w:pPr>
      <w:r>
        <w:rPr>
          <w:sz w:val="28"/>
        </w:rPr>
        <w:t xml:space="preserve">Организует и проводит классификацию информационных систем на </w:t>
      </w:r>
      <w:r>
        <w:rPr>
          <w:sz w:val="28"/>
        </w:rPr>
        <w:lastRenderedPageBreak/>
        <w:t xml:space="preserve">этапе создания информационных систем или в ходе их эксплуатации (для ранее введенных в эксплуатацию и (или) модернизируемых  информационных систем) с целью установления методов и способов защиты </w:t>
      </w:r>
      <w:r>
        <w:rPr>
          <w:sz w:val="28"/>
        </w:rPr>
        <w:t>информации, необходимых для обеспечения безопасности персональных данных в соответствии с установленными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081"/>
        </w:tabs>
        <w:ind w:right="114" w:firstLine="568"/>
        <w:jc w:val="both"/>
        <w:rPr>
          <w:sz w:val="28"/>
        </w:rPr>
      </w:pPr>
      <w:r>
        <w:rPr>
          <w:sz w:val="28"/>
        </w:rPr>
        <w:t>Разрабатывает и реализует комплекс организационных и мер по обеспечению защиты информации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33"/>
        </w:tabs>
        <w:spacing w:line="321" w:lineRule="exact"/>
        <w:ind w:left="1033"/>
        <w:rPr>
          <w:sz w:val="28"/>
        </w:rPr>
      </w:pPr>
      <w:r>
        <w:rPr>
          <w:sz w:val="28"/>
        </w:rPr>
        <w:t>неправомерного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доступа;</w:t>
      </w:r>
    </w:p>
    <w:p w:rsidR="00C75EB1" w:rsidRDefault="00C75EB1" w:rsidP="00C75EB1">
      <w:pPr>
        <w:pStyle w:val="a4"/>
        <w:numPr>
          <w:ilvl w:val="0"/>
          <w:numId w:val="1"/>
        </w:numPr>
        <w:tabs>
          <w:tab w:val="left" w:pos="1037"/>
        </w:tabs>
        <w:spacing w:line="321" w:lineRule="exact"/>
        <w:ind w:left="1037" w:hanging="169"/>
        <w:rPr>
          <w:sz w:val="28"/>
        </w:rPr>
      </w:pPr>
      <w:r>
        <w:rPr>
          <w:sz w:val="28"/>
        </w:rPr>
        <w:t>уничтожения;</w:t>
      </w:r>
    </w:p>
    <w:p w:rsidR="00762D91" w:rsidRPr="00C75EB1" w:rsidRDefault="00C75EB1" w:rsidP="00C75EB1">
      <w:pPr>
        <w:pStyle w:val="a4"/>
        <w:numPr>
          <w:ilvl w:val="0"/>
          <w:numId w:val="1"/>
        </w:numPr>
        <w:tabs>
          <w:tab w:val="left" w:pos="1037"/>
        </w:tabs>
        <w:spacing w:line="321" w:lineRule="exact"/>
        <w:ind w:left="1037" w:hanging="169"/>
        <w:rPr>
          <w:sz w:val="28"/>
        </w:rPr>
      </w:pPr>
      <w:r w:rsidRPr="00C75EB1">
        <w:rPr>
          <w:sz w:val="28"/>
        </w:rPr>
        <w:t>модифицирования;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33"/>
        </w:tabs>
        <w:spacing w:before="2" w:line="321" w:lineRule="exact"/>
        <w:ind w:left="1033"/>
        <w:jc w:val="left"/>
        <w:rPr>
          <w:sz w:val="28"/>
        </w:rPr>
      </w:pPr>
      <w:r>
        <w:rPr>
          <w:sz w:val="28"/>
        </w:rPr>
        <w:t>блокирования;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33"/>
        </w:tabs>
        <w:spacing w:line="321" w:lineRule="exact"/>
        <w:ind w:left="1033"/>
        <w:jc w:val="left"/>
        <w:rPr>
          <w:sz w:val="28"/>
        </w:rPr>
      </w:pPr>
      <w:r>
        <w:rPr>
          <w:sz w:val="28"/>
        </w:rPr>
        <w:t>копирования;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33"/>
        </w:tabs>
        <w:spacing w:before="2" w:line="321" w:lineRule="exact"/>
        <w:ind w:left="1033"/>
        <w:jc w:val="left"/>
        <w:rPr>
          <w:sz w:val="28"/>
        </w:rPr>
      </w:pPr>
      <w:r>
        <w:rPr>
          <w:sz w:val="28"/>
        </w:rPr>
        <w:t>предоставления;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33"/>
        </w:tabs>
        <w:spacing w:line="321" w:lineRule="exact"/>
        <w:ind w:left="1033"/>
        <w:jc w:val="left"/>
        <w:rPr>
          <w:sz w:val="28"/>
        </w:rPr>
      </w:pPr>
      <w:r>
        <w:rPr>
          <w:sz w:val="28"/>
        </w:rPr>
        <w:t>распространения;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68"/>
          <w:tab w:val="left" w:pos="1169"/>
          <w:tab w:val="left" w:pos="1500"/>
          <w:tab w:val="left" w:pos="2404"/>
          <w:tab w:val="left" w:pos="2871"/>
          <w:tab w:val="left" w:pos="3707"/>
          <w:tab w:val="left" w:pos="5794"/>
          <w:tab w:val="left" w:pos="7094"/>
          <w:tab w:val="left" w:pos="7433"/>
          <w:tab w:val="left" w:pos="8984"/>
        </w:tabs>
        <w:spacing w:before="2"/>
        <w:ind w:right="111" w:firstLine="568"/>
        <w:jc w:val="left"/>
        <w:rPr>
          <w:sz w:val="28"/>
        </w:rPr>
      </w:pPr>
      <w:r>
        <w:rPr>
          <w:sz w:val="28"/>
        </w:rPr>
        <w:t xml:space="preserve">а </w:t>
      </w:r>
      <w:r>
        <w:rPr>
          <w:sz w:val="28"/>
        </w:rPr>
        <w:t xml:space="preserve">также </w:t>
      </w:r>
      <w:r>
        <w:rPr>
          <w:sz w:val="28"/>
        </w:rPr>
        <w:t>от</w:t>
      </w:r>
      <w:r>
        <w:rPr>
          <w:sz w:val="28"/>
        </w:rPr>
        <w:tab/>
        <w:t xml:space="preserve">иных </w:t>
      </w:r>
      <w:r>
        <w:rPr>
          <w:sz w:val="28"/>
        </w:rPr>
        <w:t xml:space="preserve">неправомерных </w:t>
      </w:r>
      <w:r>
        <w:rPr>
          <w:sz w:val="28"/>
        </w:rPr>
        <w:t xml:space="preserve">действий </w:t>
      </w:r>
      <w:r>
        <w:rPr>
          <w:sz w:val="28"/>
        </w:rPr>
        <w:t xml:space="preserve">в </w:t>
      </w:r>
      <w:r>
        <w:rPr>
          <w:sz w:val="28"/>
        </w:rPr>
        <w:t xml:space="preserve">отношении </w:t>
      </w:r>
      <w:r>
        <w:rPr>
          <w:spacing w:val="-5"/>
          <w:sz w:val="28"/>
        </w:rPr>
        <w:t xml:space="preserve">такой </w:t>
      </w:r>
      <w:r>
        <w:rPr>
          <w:sz w:val="28"/>
        </w:rPr>
        <w:t>информации;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248"/>
        </w:tabs>
        <w:ind w:right="116" w:firstLine="568"/>
        <w:jc w:val="left"/>
        <w:rPr>
          <w:sz w:val="28"/>
        </w:rPr>
      </w:pPr>
      <w:r>
        <w:rPr>
          <w:sz w:val="28"/>
        </w:rPr>
        <w:t>Для защиты информации, в том числе персональных данных от неправомерного 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762D91" w:rsidRDefault="00C75EB1">
      <w:pPr>
        <w:pStyle w:val="a3"/>
        <w:tabs>
          <w:tab w:val="left" w:pos="2499"/>
          <w:tab w:val="left" w:pos="3183"/>
          <w:tab w:val="left" w:pos="4594"/>
          <w:tab w:val="left" w:pos="6665"/>
          <w:tab w:val="left" w:pos="8130"/>
          <w:tab w:val="left" w:pos="9522"/>
        </w:tabs>
        <w:ind w:left="300" w:right="107" w:firstLine="568"/>
      </w:pPr>
      <w:r>
        <w:t>-</w:t>
      </w:r>
      <w:proofErr w:type="gramStart"/>
      <w:r>
        <w:t xml:space="preserve">контроль </w:t>
      </w:r>
      <w:r>
        <w:t>за</w:t>
      </w:r>
      <w:proofErr w:type="gramEnd"/>
      <w:r>
        <w:t xml:space="preserve"> </w:t>
      </w:r>
      <w:r>
        <w:t xml:space="preserve">строгим </w:t>
      </w:r>
      <w:r>
        <w:t xml:space="preserve">соблюдением </w:t>
      </w:r>
      <w:r>
        <w:t xml:space="preserve">Порядка </w:t>
      </w:r>
      <w:r>
        <w:t xml:space="preserve">доступа </w:t>
      </w:r>
      <w:r>
        <w:rPr>
          <w:spacing w:val="-18"/>
        </w:rPr>
        <w:t xml:space="preserve">к </w:t>
      </w:r>
      <w:r>
        <w:t>конфиденциальной информации, в том числе к персональным</w:t>
      </w:r>
      <w:r>
        <w:rPr>
          <w:spacing w:val="-5"/>
        </w:rPr>
        <w:t xml:space="preserve"> </w:t>
      </w:r>
      <w:r>
        <w:t>данным;</w:t>
      </w:r>
    </w:p>
    <w:p w:rsidR="00762D91" w:rsidRDefault="00C75EB1">
      <w:pPr>
        <w:pStyle w:val="a3"/>
        <w:spacing w:before="1"/>
        <w:ind w:left="300" w:right="115" w:firstLine="568"/>
      </w:pPr>
      <w:r>
        <w:t>-предотвращение несанкционированного доступа к информации и (или) передачи ее лицам, не имеющим права на доступ к информации;</w:t>
      </w:r>
    </w:p>
    <w:p w:rsidR="00762D91" w:rsidRDefault="00C75EB1">
      <w:pPr>
        <w:pStyle w:val="a3"/>
        <w:ind w:left="300" w:right="115" w:firstLine="568"/>
      </w:pPr>
      <w:r>
        <w:t>-</w:t>
      </w:r>
      <w:r>
        <w:t>своевременное обнаружение фактов несанкционированного доступа к информации;</w:t>
      </w:r>
    </w:p>
    <w:p w:rsidR="00762D91" w:rsidRDefault="00C75EB1">
      <w:pPr>
        <w:pStyle w:val="a3"/>
        <w:tabs>
          <w:tab w:val="left" w:pos="3455"/>
          <w:tab w:val="left" w:pos="5542"/>
          <w:tab w:val="left" w:pos="8153"/>
        </w:tabs>
        <w:ind w:left="300" w:right="115" w:firstLine="568"/>
      </w:pPr>
      <w:r>
        <w:t xml:space="preserve">-предупреждение </w:t>
      </w:r>
      <w:proofErr w:type="gramStart"/>
      <w:r>
        <w:t xml:space="preserve">возможности </w:t>
      </w:r>
      <w:r>
        <w:t xml:space="preserve">неблагоприятных </w:t>
      </w:r>
      <w:r>
        <w:rPr>
          <w:spacing w:val="-3"/>
        </w:rPr>
        <w:t xml:space="preserve">последствий </w:t>
      </w:r>
      <w:r>
        <w:t>нарушения порядка доступа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информации;</w:t>
      </w:r>
    </w:p>
    <w:p w:rsidR="00762D91" w:rsidRDefault="00C75EB1">
      <w:pPr>
        <w:pStyle w:val="a3"/>
        <w:ind w:left="300" w:right="113" w:firstLine="568"/>
        <w:jc w:val="both"/>
      </w:pPr>
      <w:r>
        <w:t>-возможность незамедлительного восстановления информации, модифицированной или уничт</w:t>
      </w:r>
      <w:r>
        <w:t>оженной вследствие несанкционированного доступа к ней.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153"/>
        </w:tabs>
        <w:spacing w:line="242" w:lineRule="auto"/>
        <w:ind w:right="111" w:firstLine="639"/>
        <w:jc w:val="both"/>
        <w:rPr>
          <w:sz w:val="28"/>
        </w:rPr>
      </w:pPr>
      <w:r>
        <w:rPr>
          <w:sz w:val="28"/>
        </w:rPr>
        <w:t>При создании и эксплуатации корпоративных информационных систем: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1" w:firstLine="568"/>
        <w:rPr>
          <w:sz w:val="28"/>
        </w:rPr>
      </w:pPr>
      <w:r>
        <w:rPr>
          <w:sz w:val="28"/>
        </w:rPr>
        <w:t>самостоятельно разрабатывает и внедряет методы и способы защиты информации, соответствующие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081"/>
        </w:tabs>
        <w:ind w:right="110" w:firstLine="568"/>
        <w:jc w:val="both"/>
        <w:rPr>
          <w:sz w:val="28"/>
        </w:rPr>
      </w:pPr>
      <w:r>
        <w:rPr>
          <w:sz w:val="28"/>
        </w:rPr>
        <w:t>Разрабатывает и реализует меры организационного и технического характера по недопущению воздействия на технические средства обработки информации, в результате которого нарушается их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функционирование;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221"/>
        </w:tabs>
        <w:ind w:right="110" w:firstLine="708"/>
        <w:jc w:val="both"/>
        <w:rPr>
          <w:sz w:val="28"/>
        </w:rPr>
      </w:pPr>
      <w:r>
        <w:rPr>
          <w:sz w:val="28"/>
        </w:rPr>
        <w:t>Разрабатывает и реализует меры по информированию и обуче</w:t>
      </w:r>
      <w:r>
        <w:rPr>
          <w:sz w:val="28"/>
        </w:rPr>
        <w:t>нию персонала, в том числе вновь принимаемых на работу лиц, по вопросам защиты информации и 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762D91" w:rsidRDefault="00C75EB1">
      <w:pPr>
        <w:pStyle w:val="a4"/>
        <w:numPr>
          <w:ilvl w:val="0"/>
          <w:numId w:val="2"/>
        </w:numPr>
        <w:tabs>
          <w:tab w:val="left" w:pos="1081"/>
        </w:tabs>
        <w:spacing w:line="321" w:lineRule="exact"/>
        <w:ind w:left="1080"/>
        <w:jc w:val="both"/>
        <w:rPr>
          <w:sz w:val="28"/>
        </w:rPr>
      </w:pPr>
      <w:r>
        <w:rPr>
          <w:sz w:val="28"/>
        </w:rPr>
        <w:t>Контролирует выполнение установленных требований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762D91" w:rsidRDefault="00C75EB1">
      <w:pPr>
        <w:pStyle w:val="a3"/>
        <w:ind w:left="300" w:right="116" w:firstLine="568"/>
        <w:jc w:val="both"/>
      </w:pPr>
      <w:r>
        <w:t xml:space="preserve">-осуществлению обмена персональными данными при их обработке в информационных системах по </w:t>
      </w:r>
      <w:r>
        <w:t>каналам связи, защита которых обеспечивается путем реализации соответствующих организационных мер и (или) путем применения технических</w:t>
      </w:r>
      <w:r>
        <w:rPr>
          <w:spacing w:val="-1"/>
        </w:rPr>
        <w:t xml:space="preserve"> </w:t>
      </w:r>
      <w:r>
        <w:t>средств:</w:t>
      </w:r>
    </w:p>
    <w:p w:rsidR="00762D91" w:rsidRDefault="00C75EB1">
      <w:pPr>
        <w:pStyle w:val="a3"/>
        <w:ind w:left="300" w:right="105" w:firstLine="568"/>
        <w:jc w:val="both"/>
      </w:pPr>
      <w:r>
        <w:t xml:space="preserve">-размещению информационных систем, специального оборудования и </w:t>
      </w:r>
      <w:r>
        <w:lastRenderedPageBreak/>
        <w:t>охране помещений, в которых ведется работа с перс</w:t>
      </w:r>
      <w:r>
        <w:t>ональными данными, организации режима обеспечения безопасности в этих помещениях в части обеспечения сохранности носителей персональных данных и средств защиты информации, а также исключения возможности неконтролируемого проникновения или пребывания в этих</w:t>
      </w:r>
      <w:r>
        <w:t xml:space="preserve"> помещениях посторонних лиц;</w:t>
      </w:r>
    </w:p>
    <w:p w:rsidR="00762D91" w:rsidRDefault="00C75EB1">
      <w:pPr>
        <w:pStyle w:val="a3"/>
        <w:spacing w:line="321" w:lineRule="exact"/>
        <w:ind w:left="868"/>
        <w:jc w:val="both"/>
      </w:pPr>
      <w:r>
        <w:t>-соблюдению парольной защиты;</w:t>
      </w:r>
    </w:p>
    <w:p w:rsidR="00762D91" w:rsidRDefault="00C75EB1">
      <w:pPr>
        <w:pStyle w:val="a3"/>
        <w:spacing w:line="321" w:lineRule="exact"/>
        <w:ind w:left="868"/>
        <w:jc w:val="both"/>
      </w:pPr>
      <w:r>
        <w:t>-соблюдению установленного регламента работы с электронной почтой;</w:t>
      </w:r>
    </w:p>
    <w:p w:rsidR="00C75EB1" w:rsidRDefault="00C75EB1" w:rsidP="00C75EB1">
      <w:pPr>
        <w:pStyle w:val="a3"/>
        <w:ind w:left="300" w:right="110" w:firstLine="568"/>
        <w:jc w:val="both"/>
      </w:pPr>
      <w:r>
        <w:t>-соблюдению требований к программному обеспечению и его использованию.</w:t>
      </w:r>
    </w:p>
    <w:p w:rsidR="00762D91" w:rsidRDefault="00C75EB1" w:rsidP="00C75EB1">
      <w:pPr>
        <w:pStyle w:val="a3"/>
        <w:ind w:left="300" w:right="110" w:firstLine="568"/>
        <w:jc w:val="both"/>
      </w:pPr>
      <w:r>
        <w:t>В соответствии с установленными нормативно-правовыми актами требованиями</w:t>
      </w:r>
      <w:r>
        <w:rPr>
          <w:spacing w:val="2"/>
        </w:rPr>
        <w:t xml:space="preserve"> </w:t>
      </w:r>
      <w:r>
        <w:t>обеспечивает: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93"/>
        </w:tabs>
        <w:spacing w:line="242" w:lineRule="auto"/>
        <w:ind w:right="116" w:firstLine="568"/>
        <w:rPr>
          <w:sz w:val="28"/>
        </w:rPr>
      </w:pPr>
      <w:r>
        <w:rPr>
          <w:sz w:val="28"/>
        </w:rPr>
        <w:t>определение угроз безопасности персональных данных при их обработке, формирование на их основе 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угроз;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05"/>
        </w:tabs>
        <w:ind w:right="108" w:firstLine="568"/>
        <w:rPr>
          <w:sz w:val="28"/>
        </w:rPr>
      </w:pPr>
      <w:r>
        <w:rPr>
          <w:sz w:val="28"/>
        </w:rPr>
        <w:t>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45"/>
        </w:tabs>
        <w:spacing w:line="242" w:lineRule="auto"/>
        <w:ind w:right="111" w:firstLine="568"/>
        <w:rPr>
          <w:sz w:val="28"/>
        </w:rPr>
      </w:pPr>
      <w:r>
        <w:rPr>
          <w:sz w:val="28"/>
        </w:rPr>
        <w:t>прове</w:t>
      </w:r>
      <w:r>
        <w:rPr>
          <w:sz w:val="28"/>
        </w:rPr>
        <w:t>рку готовности средств защиты информации к использованию с составлением заключений о возможности их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33"/>
        </w:tabs>
        <w:spacing w:line="242" w:lineRule="auto"/>
        <w:ind w:right="118" w:firstLine="568"/>
        <w:rPr>
          <w:sz w:val="28"/>
        </w:rPr>
      </w:pPr>
      <w:r>
        <w:rPr>
          <w:sz w:val="28"/>
        </w:rPr>
        <w:t>установку и ввод в эксплуатацию средств защиты информации в соответствии с эксплуатационной и 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документацией;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253"/>
        </w:tabs>
        <w:spacing w:line="242" w:lineRule="auto"/>
        <w:ind w:right="115" w:firstLine="568"/>
        <w:rPr>
          <w:sz w:val="28"/>
        </w:rPr>
      </w:pPr>
      <w:r>
        <w:rPr>
          <w:sz w:val="28"/>
        </w:rPr>
        <w:t>обучение лиц, использующих средства защиты информации, применяемые в информационных системах, правилам 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73"/>
        </w:tabs>
        <w:spacing w:line="242" w:lineRule="auto"/>
        <w:ind w:right="115" w:firstLine="568"/>
        <w:rPr>
          <w:sz w:val="28"/>
        </w:rPr>
      </w:pPr>
      <w:r>
        <w:rPr>
          <w:spacing w:val="-3"/>
          <w:sz w:val="28"/>
        </w:rPr>
        <w:t xml:space="preserve">учет </w:t>
      </w:r>
      <w:r>
        <w:rPr>
          <w:sz w:val="28"/>
        </w:rPr>
        <w:t>применяемых средств защиты информации, эксплуатационной и технической документации к ним, носителей 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85"/>
        </w:tabs>
        <w:spacing w:line="242" w:lineRule="auto"/>
        <w:ind w:right="112" w:firstLine="568"/>
        <w:rPr>
          <w:sz w:val="28"/>
        </w:rPr>
      </w:pPr>
      <w:r>
        <w:rPr>
          <w:spacing w:val="-3"/>
          <w:sz w:val="28"/>
        </w:rPr>
        <w:t xml:space="preserve">учет </w:t>
      </w:r>
      <w:r>
        <w:rPr>
          <w:sz w:val="28"/>
        </w:rPr>
        <w:t>лиц, до</w:t>
      </w:r>
      <w:r>
        <w:rPr>
          <w:sz w:val="28"/>
        </w:rPr>
        <w:t>пущенных к работе с персональными данными в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257"/>
        </w:tabs>
        <w:ind w:right="113" w:firstLine="56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85"/>
        </w:tabs>
        <w:ind w:right="111" w:firstLine="568"/>
        <w:rPr>
          <w:sz w:val="28"/>
        </w:rPr>
      </w:pPr>
      <w:r>
        <w:rPr>
          <w:sz w:val="28"/>
        </w:rPr>
        <w:t>разбор и составление заключений по фактам несоблюдени</w:t>
      </w:r>
      <w:r>
        <w:rPr>
          <w:sz w:val="28"/>
        </w:rPr>
        <w:t>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</w:t>
      </w:r>
      <w:r>
        <w:rPr>
          <w:sz w:val="28"/>
        </w:rPr>
        <w:t>ботку и принятие мер по предотвращению возможных опасных последствий подобных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213"/>
        </w:tabs>
        <w:ind w:right="107" w:firstLine="568"/>
        <w:rPr>
          <w:sz w:val="28"/>
        </w:rPr>
      </w:pPr>
      <w:r>
        <w:rPr>
          <w:sz w:val="28"/>
        </w:rPr>
        <w:t>описание системы защиты информации, в том числе персональных данных;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157"/>
        </w:tabs>
        <w:ind w:right="117" w:firstLine="568"/>
        <w:rPr>
          <w:sz w:val="28"/>
        </w:rPr>
      </w:pPr>
      <w:r>
        <w:rPr>
          <w:sz w:val="28"/>
        </w:rPr>
        <w:t>ежегодное планирование работы по совершенствованию системы защиты информации, в том числе персонал</w:t>
      </w:r>
      <w:r>
        <w:rPr>
          <w:sz w:val="28"/>
        </w:rPr>
        <w:t>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061"/>
        </w:tabs>
        <w:ind w:right="107" w:firstLine="568"/>
        <w:rPr>
          <w:sz w:val="28"/>
        </w:rPr>
      </w:pPr>
      <w:r>
        <w:rPr>
          <w:sz w:val="28"/>
        </w:rPr>
        <w:t>подготовку и предоставление отчётов директору учреждения, а также по требованию надзорных и иных уполномоченных органов об организационных и технических мероприятиях по защите информации, в том числе 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762D91" w:rsidRDefault="00C75EB1">
      <w:pPr>
        <w:pStyle w:val="a4"/>
        <w:numPr>
          <w:ilvl w:val="0"/>
          <w:numId w:val="1"/>
        </w:numPr>
        <w:tabs>
          <w:tab w:val="left" w:pos="1233"/>
        </w:tabs>
        <w:ind w:right="115" w:firstLine="568"/>
        <w:rPr>
          <w:sz w:val="28"/>
        </w:rPr>
      </w:pPr>
      <w:r>
        <w:rPr>
          <w:sz w:val="28"/>
        </w:rPr>
        <w:t xml:space="preserve">постоянный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обеспечением уровня защищенности </w:t>
      </w:r>
      <w:r>
        <w:rPr>
          <w:sz w:val="28"/>
        </w:rPr>
        <w:lastRenderedPageBreak/>
        <w:t>информации.</w:t>
      </w:r>
    </w:p>
    <w:p w:rsidR="00762D91" w:rsidRDefault="00762D91">
      <w:pPr>
        <w:pStyle w:val="a3"/>
        <w:spacing w:before="4"/>
        <w:rPr>
          <w:sz w:val="24"/>
        </w:rPr>
      </w:pPr>
    </w:p>
    <w:p w:rsidR="00762D91" w:rsidRDefault="00C75EB1">
      <w:pPr>
        <w:pStyle w:val="a3"/>
        <w:ind w:left="3325"/>
        <w:jc w:val="both"/>
      </w:pPr>
      <w:r>
        <w:t>4. Ответственность</w:t>
      </w:r>
    </w:p>
    <w:p w:rsidR="00762D91" w:rsidRDefault="00C75EB1">
      <w:pPr>
        <w:pStyle w:val="a3"/>
        <w:spacing w:before="2"/>
        <w:ind w:left="300" w:right="107" w:firstLine="568"/>
        <w:jc w:val="both"/>
      </w:pPr>
      <w:r>
        <w:t>Лицо, ответственное за обеспечение информационной безопасности несет ответственность перед директором учреждения согласно действующему законодательству, нормативно-правовым и локальным нормативным правовым актам за</w:t>
      </w:r>
      <w:r>
        <w:rPr>
          <w:spacing w:val="-4"/>
        </w:rPr>
        <w:t xml:space="preserve"> </w:t>
      </w:r>
      <w:r>
        <w:t>обеспечение:</w:t>
      </w:r>
    </w:p>
    <w:p w:rsidR="00C75EB1" w:rsidRDefault="00C75EB1" w:rsidP="00C75EB1">
      <w:pPr>
        <w:pStyle w:val="a3"/>
        <w:spacing w:before="1"/>
        <w:ind w:left="868"/>
        <w:jc w:val="both"/>
      </w:pPr>
      <w:r>
        <w:t>-выполнения поставленных зад</w:t>
      </w:r>
      <w:r>
        <w:t>ач и функций,</w:t>
      </w:r>
    </w:p>
    <w:p w:rsidR="00762D91" w:rsidRDefault="00C75EB1" w:rsidP="00C75EB1">
      <w:pPr>
        <w:pStyle w:val="a3"/>
        <w:spacing w:before="1"/>
        <w:ind w:left="868"/>
        <w:jc w:val="both"/>
      </w:pPr>
      <w:r>
        <w:t xml:space="preserve">-работы </w:t>
      </w:r>
      <w:r>
        <w:t xml:space="preserve">с </w:t>
      </w:r>
      <w:r>
        <w:t xml:space="preserve">документами </w:t>
      </w:r>
      <w:r>
        <w:t xml:space="preserve">и </w:t>
      </w:r>
      <w:r>
        <w:t xml:space="preserve">их </w:t>
      </w:r>
      <w:r>
        <w:t xml:space="preserve">сохранности, </w:t>
      </w:r>
      <w:r>
        <w:t xml:space="preserve">своевременного </w:t>
      </w:r>
      <w:r>
        <w:rPr>
          <w:spacing w:val="-17"/>
        </w:rPr>
        <w:t xml:space="preserve">и </w:t>
      </w:r>
      <w:r>
        <w:t>качественного исполнения поручений и</w:t>
      </w:r>
      <w:r>
        <w:rPr>
          <w:spacing w:val="-4"/>
        </w:rPr>
        <w:t xml:space="preserve"> </w:t>
      </w:r>
      <w:r>
        <w:t>обращений,</w:t>
      </w:r>
    </w:p>
    <w:p w:rsidR="00762D91" w:rsidRDefault="00C75EB1">
      <w:pPr>
        <w:pStyle w:val="a3"/>
        <w:spacing w:line="316" w:lineRule="exact"/>
        <w:ind w:left="868"/>
      </w:pPr>
      <w:r>
        <w:t>-выполнения требований правил внутреннего трудового распорядка.</w:t>
      </w:r>
    </w:p>
    <w:p w:rsidR="00762D91" w:rsidRDefault="00762D91">
      <w:pPr>
        <w:pStyle w:val="a3"/>
        <w:rPr>
          <w:sz w:val="30"/>
        </w:rPr>
      </w:pPr>
    </w:p>
    <w:p w:rsidR="00762D91" w:rsidRDefault="00762D91">
      <w:pPr>
        <w:pStyle w:val="a3"/>
        <w:rPr>
          <w:sz w:val="30"/>
        </w:rPr>
      </w:pPr>
    </w:p>
    <w:p w:rsidR="00762D91" w:rsidRDefault="00762D91">
      <w:pPr>
        <w:pStyle w:val="a3"/>
        <w:rPr>
          <w:sz w:val="30"/>
        </w:rPr>
      </w:pPr>
    </w:p>
    <w:p w:rsidR="00762D91" w:rsidRDefault="00762D91">
      <w:pPr>
        <w:pStyle w:val="a3"/>
        <w:rPr>
          <w:sz w:val="30"/>
        </w:rPr>
      </w:pPr>
    </w:p>
    <w:p w:rsidR="00C75EB1" w:rsidRDefault="00C75EB1" w:rsidP="00C75EB1">
      <w:pPr>
        <w:overflowPunct w:val="0"/>
        <w:snapToGrid w:val="0"/>
        <w:ind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C75EB1" w:rsidRDefault="00C75EB1" w:rsidP="00C75EB1">
      <w:pPr>
        <w:ind w:firstLine="200"/>
        <w:rPr>
          <w:sz w:val="28"/>
          <w:szCs w:val="28"/>
        </w:rPr>
      </w:pPr>
      <w:r>
        <w:rPr>
          <w:i/>
          <w:sz w:val="28"/>
          <w:szCs w:val="28"/>
        </w:rPr>
        <w:t>Протокол № 1 от 30 августа 2019 г</w:t>
      </w:r>
    </w:p>
    <w:p w:rsidR="00C75EB1" w:rsidRDefault="00C75EB1" w:rsidP="00C75EB1">
      <w:pPr>
        <w:tabs>
          <w:tab w:val="left" w:pos="465"/>
        </w:tabs>
        <w:ind w:right="594"/>
        <w:jc w:val="both"/>
        <w:rPr>
          <w:sz w:val="28"/>
        </w:rPr>
      </w:pPr>
    </w:p>
    <w:p w:rsidR="00C75EB1" w:rsidRDefault="00C75EB1" w:rsidP="00C75EB1">
      <w:pPr>
        <w:pStyle w:val="TableParagraph"/>
        <w:spacing w:line="266" w:lineRule="exact"/>
        <w:ind w:firstLine="2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 учетом мнения родителей</w:t>
      </w:r>
    </w:p>
    <w:p w:rsidR="00C75EB1" w:rsidRDefault="00C75EB1" w:rsidP="00C75EB1">
      <w:pPr>
        <w:pStyle w:val="a3"/>
        <w:rPr>
          <w:sz w:val="20"/>
        </w:rPr>
      </w:pPr>
      <w:r>
        <w:rPr>
          <w:i/>
        </w:rPr>
        <w:t>(законных представителей)</w:t>
      </w:r>
    </w:p>
    <w:p w:rsidR="00762D91" w:rsidRDefault="00C75EB1">
      <w:pPr>
        <w:ind w:left="300" w:right="5442"/>
        <w:rPr>
          <w:sz w:val="24"/>
        </w:rPr>
      </w:pPr>
      <w:r>
        <w:rPr>
          <w:sz w:val="24"/>
        </w:rPr>
        <w:t>19</w:t>
      </w:r>
    </w:p>
    <w:sectPr w:rsidR="00762D91" w:rsidSect="00C75EB1">
      <w:footerReference w:type="default" r:id="rId8"/>
      <w:pgSz w:w="11910" w:h="16840"/>
      <w:pgMar w:top="1040" w:right="740" w:bottom="960" w:left="1400" w:header="0" w:footer="99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5EB1">
      <w:r>
        <w:separator/>
      </w:r>
    </w:p>
  </w:endnote>
  <w:endnote w:type="continuationSeparator" w:id="0">
    <w:p w:rsidR="00000000" w:rsidRDefault="00C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91" w:rsidRDefault="00C75EB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pt;margin-top:792.1pt;width:12pt;height:15.3pt;z-index:-251658752;mso-position-horizontal-relative:page;mso-position-vertical-relative:page" filled="f" stroked="f">
          <v:textbox inset="0,0,0,0">
            <w:txbxContent>
              <w:p w:rsidR="00762D91" w:rsidRDefault="00C75E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5EB1">
      <w:r>
        <w:separator/>
      </w:r>
    </w:p>
  </w:footnote>
  <w:footnote w:type="continuationSeparator" w:id="0">
    <w:p w:rsidR="00000000" w:rsidRDefault="00C7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217"/>
    <w:multiLevelType w:val="hybridMultilevel"/>
    <w:tmpl w:val="BED8EDF6"/>
    <w:lvl w:ilvl="0" w:tplc="766CA714">
      <w:numFmt w:val="bullet"/>
      <w:lvlText w:val="-"/>
      <w:lvlJc w:val="left"/>
      <w:pPr>
        <w:ind w:left="300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66AB8A">
      <w:numFmt w:val="bullet"/>
      <w:lvlText w:val="•"/>
      <w:lvlJc w:val="left"/>
      <w:pPr>
        <w:ind w:left="1246" w:hanging="165"/>
      </w:pPr>
      <w:rPr>
        <w:rFonts w:hint="default"/>
        <w:lang w:val="ru-RU" w:eastAsia="en-US" w:bidi="ar-SA"/>
      </w:rPr>
    </w:lvl>
    <w:lvl w:ilvl="2" w:tplc="621EB404">
      <w:numFmt w:val="bullet"/>
      <w:lvlText w:val="•"/>
      <w:lvlJc w:val="left"/>
      <w:pPr>
        <w:ind w:left="2193" w:hanging="165"/>
      </w:pPr>
      <w:rPr>
        <w:rFonts w:hint="default"/>
        <w:lang w:val="ru-RU" w:eastAsia="en-US" w:bidi="ar-SA"/>
      </w:rPr>
    </w:lvl>
    <w:lvl w:ilvl="3" w:tplc="6D444850">
      <w:numFmt w:val="bullet"/>
      <w:lvlText w:val="•"/>
      <w:lvlJc w:val="left"/>
      <w:pPr>
        <w:ind w:left="3140" w:hanging="165"/>
      </w:pPr>
      <w:rPr>
        <w:rFonts w:hint="default"/>
        <w:lang w:val="ru-RU" w:eastAsia="en-US" w:bidi="ar-SA"/>
      </w:rPr>
    </w:lvl>
    <w:lvl w:ilvl="4" w:tplc="7C1846F2">
      <w:numFmt w:val="bullet"/>
      <w:lvlText w:val="•"/>
      <w:lvlJc w:val="left"/>
      <w:pPr>
        <w:ind w:left="4087" w:hanging="165"/>
      </w:pPr>
      <w:rPr>
        <w:rFonts w:hint="default"/>
        <w:lang w:val="ru-RU" w:eastAsia="en-US" w:bidi="ar-SA"/>
      </w:rPr>
    </w:lvl>
    <w:lvl w:ilvl="5" w:tplc="46C6995E">
      <w:numFmt w:val="bullet"/>
      <w:lvlText w:val="•"/>
      <w:lvlJc w:val="left"/>
      <w:pPr>
        <w:ind w:left="5034" w:hanging="165"/>
      </w:pPr>
      <w:rPr>
        <w:rFonts w:hint="default"/>
        <w:lang w:val="ru-RU" w:eastAsia="en-US" w:bidi="ar-SA"/>
      </w:rPr>
    </w:lvl>
    <w:lvl w:ilvl="6" w:tplc="4072B5F6">
      <w:numFmt w:val="bullet"/>
      <w:lvlText w:val="•"/>
      <w:lvlJc w:val="left"/>
      <w:pPr>
        <w:ind w:left="5980" w:hanging="165"/>
      </w:pPr>
      <w:rPr>
        <w:rFonts w:hint="default"/>
        <w:lang w:val="ru-RU" w:eastAsia="en-US" w:bidi="ar-SA"/>
      </w:rPr>
    </w:lvl>
    <w:lvl w:ilvl="7" w:tplc="237EE240">
      <w:numFmt w:val="bullet"/>
      <w:lvlText w:val="•"/>
      <w:lvlJc w:val="left"/>
      <w:pPr>
        <w:ind w:left="6927" w:hanging="165"/>
      </w:pPr>
      <w:rPr>
        <w:rFonts w:hint="default"/>
        <w:lang w:val="ru-RU" w:eastAsia="en-US" w:bidi="ar-SA"/>
      </w:rPr>
    </w:lvl>
    <w:lvl w:ilvl="8" w:tplc="3C749C3E">
      <w:numFmt w:val="bullet"/>
      <w:lvlText w:val="•"/>
      <w:lvlJc w:val="left"/>
      <w:pPr>
        <w:ind w:left="7874" w:hanging="165"/>
      </w:pPr>
      <w:rPr>
        <w:rFonts w:hint="default"/>
        <w:lang w:val="ru-RU" w:eastAsia="en-US" w:bidi="ar-SA"/>
      </w:rPr>
    </w:lvl>
  </w:abstractNum>
  <w:abstractNum w:abstractNumId="1">
    <w:nsid w:val="12E75372"/>
    <w:multiLevelType w:val="hybridMultilevel"/>
    <w:tmpl w:val="2C9A8276"/>
    <w:lvl w:ilvl="0" w:tplc="59E40F58">
      <w:start w:val="1"/>
      <w:numFmt w:val="decimal"/>
      <w:lvlText w:val="%1."/>
      <w:lvlJc w:val="left"/>
      <w:pPr>
        <w:ind w:left="39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1E471A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2" w:tplc="3F68C8DC">
      <w:numFmt w:val="bullet"/>
      <w:lvlText w:val="•"/>
      <w:lvlJc w:val="left"/>
      <w:pPr>
        <w:ind w:left="5137" w:hanging="212"/>
      </w:pPr>
      <w:rPr>
        <w:rFonts w:hint="default"/>
        <w:lang w:val="ru-RU" w:eastAsia="en-US" w:bidi="ar-SA"/>
      </w:rPr>
    </w:lvl>
    <w:lvl w:ilvl="3" w:tplc="571C51DE">
      <w:numFmt w:val="bullet"/>
      <w:lvlText w:val="•"/>
      <w:lvlJc w:val="left"/>
      <w:pPr>
        <w:ind w:left="5716" w:hanging="212"/>
      </w:pPr>
      <w:rPr>
        <w:rFonts w:hint="default"/>
        <w:lang w:val="ru-RU" w:eastAsia="en-US" w:bidi="ar-SA"/>
      </w:rPr>
    </w:lvl>
    <w:lvl w:ilvl="4" w:tplc="3C1210F0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23329966">
      <w:numFmt w:val="bullet"/>
      <w:lvlText w:val="•"/>
      <w:lvlJc w:val="left"/>
      <w:pPr>
        <w:ind w:left="6874" w:hanging="212"/>
      </w:pPr>
      <w:rPr>
        <w:rFonts w:hint="default"/>
        <w:lang w:val="ru-RU" w:eastAsia="en-US" w:bidi="ar-SA"/>
      </w:rPr>
    </w:lvl>
    <w:lvl w:ilvl="6" w:tplc="8126F76E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7" w:tplc="CC3A8660">
      <w:numFmt w:val="bullet"/>
      <w:lvlText w:val="•"/>
      <w:lvlJc w:val="left"/>
      <w:pPr>
        <w:ind w:left="8031" w:hanging="212"/>
      </w:pPr>
      <w:rPr>
        <w:rFonts w:hint="default"/>
        <w:lang w:val="ru-RU" w:eastAsia="en-US" w:bidi="ar-SA"/>
      </w:rPr>
    </w:lvl>
    <w:lvl w:ilvl="8" w:tplc="A210D1D8">
      <w:numFmt w:val="bullet"/>
      <w:lvlText w:val="•"/>
      <w:lvlJc w:val="left"/>
      <w:pPr>
        <w:ind w:left="8610" w:hanging="212"/>
      </w:pPr>
      <w:rPr>
        <w:rFonts w:hint="default"/>
        <w:lang w:val="ru-RU" w:eastAsia="en-US" w:bidi="ar-SA"/>
      </w:rPr>
    </w:lvl>
  </w:abstractNum>
  <w:abstractNum w:abstractNumId="2">
    <w:nsid w:val="44CA2AF6"/>
    <w:multiLevelType w:val="hybridMultilevel"/>
    <w:tmpl w:val="DB04BE62"/>
    <w:lvl w:ilvl="0" w:tplc="61CC23BE">
      <w:start w:val="1"/>
      <w:numFmt w:val="decimal"/>
      <w:lvlText w:val="%1."/>
      <w:lvlJc w:val="left"/>
      <w:pPr>
        <w:ind w:left="300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2062C08">
      <w:numFmt w:val="bullet"/>
      <w:lvlText w:val="•"/>
      <w:lvlJc w:val="left"/>
      <w:pPr>
        <w:ind w:left="3600" w:hanging="213"/>
      </w:pPr>
      <w:rPr>
        <w:rFonts w:hint="default"/>
        <w:lang w:val="ru-RU" w:eastAsia="en-US" w:bidi="ar-SA"/>
      </w:rPr>
    </w:lvl>
    <w:lvl w:ilvl="2" w:tplc="ADB22F36">
      <w:numFmt w:val="bullet"/>
      <w:lvlText w:val="•"/>
      <w:lvlJc w:val="left"/>
      <w:pPr>
        <w:ind w:left="4285" w:hanging="213"/>
      </w:pPr>
      <w:rPr>
        <w:rFonts w:hint="default"/>
        <w:lang w:val="ru-RU" w:eastAsia="en-US" w:bidi="ar-SA"/>
      </w:rPr>
    </w:lvl>
    <w:lvl w:ilvl="3" w:tplc="A256519E">
      <w:numFmt w:val="bullet"/>
      <w:lvlText w:val="•"/>
      <w:lvlJc w:val="left"/>
      <w:pPr>
        <w:ind w:left="4970" w:hanging="213"/>
      </w:pPr>
      <w:rPr>
        <w:rFonts w:hint="default"/>
        <w:lang w:val="ru-RU" w:eastAsia="en-US" w:bidi="ar-SA"/>
      </w:rPr>
    </w:lvl>
    <w:lvl w:ilvl="4" w:tplc="A574D548">
      <w:numFmt w:val="bullet"/>
      <w:lvlText w:val="•"/>
      <w:lvlJc w:val="left"/>
      <w:pPr>
        <w:ind w:left="5656" w:hanging="213"/>
      </w:pPr>
      <w:rPr>
        <w:rFonts w:hint="default"/>
        <w:lang w:val="ru-RU" w:eastAsia="en-US" w:bidi="ar-SA"/>
      </w:rPr>
    </w:lvl>
    <w:lvl w:ilvl="5" w:tplc="CEE4B634">
      <w:numFmt w:val="bullet"/>
      <w:lvlText w:val="•"/>
      <w:lvlJc w:val="left"/>
      <w:pPr>
        <w:ind w:left="6341" w:hanging="213"/>
      </w:pPr>
      <w:rPr>
        <w:rFonts w:hint="default"/>
        <w:lang w:val="ru-RU" w:eastAsia="en-US" w:bidi="ar-SA"/>
      </w:rPr>
    </w:lvl>
    <w:lvl w:ilvl="6" w:tplc="9A4E2702">
      <w:numFmt w:val="bullet"/>
      <w:lvlText w:val="•"/>
      <w:lvlJc w:val="left"/>
      <w:pPr>
        <w:ind w:left="7026" w:hanging="213"/>
      </w:pPr>
      <w:rPr>
        <w:rFonts w:hint="default"/>
        <w:lang w:val="ru-RU" w:eastAsia="en-US" w:bidi="ar-SA"/>
      </w:rPr>
    </w:lvl>
    <w:lvl w:ilvl="7" w:tplc="BFE076F4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F89AEEAC">
      <w:numFmt w:val="bullet"/>
      <w:lvlText w:val="•"/>
      <w:lvlJc w:val="left"/>
      <w:pPr>
        <w:ind w:left="8397" w:hanging="213"/>
      </w:pPr>
      <w:rPr>
        <w:rFonts w:hint="default"/>
        <w:lang w:val="ru-RU" w:eastAsia="en-US" w:bidi="ar-SA"/>
      </w:rPr>
    </w:lvl>
  </w:abstractNum>
  <w:abstractNum w:abstractNumId="3">
    <w:nsid w:val="77431B42"/>
    <w:multiLevelType w:val="hybridMultilevel"/>
    <w:tmpl w:val="B12452C2"/>
    <w:lvl w:ilvl="0" w:tplc="72C675E6">
      <w:start w:val="1"/>
      <w:numFmt w:val="decimal"/>
      <w:lvlText w:val="%1."/>
      <w:lvlJc w:val="left"/>
      <w:pPr>
        <w:ind w:left="300" w:hanging="32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en-US" w:bidi="ar-SA"/>
      </w:rPr>
    </w:lvl>
    <w:lvl w:ilvl="1" w:tplc="677A1782">
      <w:numFmt w:val="bullet"/>
      <w:lvlText w:val="•"/>
      <w:lvlJc w:val="left"/>
      <w:pPr>
        <w:ind w:left="4120" w:hanging="320"/>
      </w:pPr>
      <w:rPr>
        <w:rFonts w:hint="default"/>
        <w:lang w:val="ru-RU" w:eastAsia="en-US" w:bidi="ar-SA"/>
      </w:rPr>
    </w:lvl>
    <w:lvl w:ilvl="2" w:tplc="2BF25C8A">
      <w:numFmt w:val="bullet"/>
      <w:lvlText w:val="•"/>
      <w:lvlJc w:val="left"/>
      <w:pPr>
        <w:ind w:left="4747" w:hanging="320"/>
      </w:pPr>
      <w:rPr>
        <w:rFonts w:hint="default"/>
        <w:lang w:val="ru-RU" w:eastAsia="en-US" w:bidi="ar-SA"/>
      </w:rPr>
    </w:lvl>
    <w:lvl w:ilvl="3" w:tplc="8910A866">
      <w:numFmt w:val="bullet"/>
      <w:lvlText w:val="•"/>
      <w:lvlJc w:val="left"/>
      <w:pPr>
        <w:ind w:left="5375" w:hanging="320"/>
      </w:pPr>
      <w:rPr>
        <w:rFonts w:hint="default"/>
        <w:lang w:val="ru-RU" w:eastAsia="en-US" w:bidi="ar-SA"/>
      </w:rPr>
    </w:lvl>
    <w:lvl w:ilvl="4" w:tplc="030AD3EE">
      <w:numFmt w:val="bullet"/>
      <w:lvlText w:val="•"/>
      <w:lvlJc w:val="left"/>
      <w:pPr>
        <w:ind w:left="6002" w:hanging="320"/>
      </w:pPr>
      <w:rPr>
        <w:rFonts w:hint="default"/>
        <w:lang w:val="ru-RU" w:eastAsia="en-US" w:bidi="ar-SA"/>
      </w:rPr>
    </w:lvl>
    <w:lvl w:ilvl="5" w:tplc="01CADFE4">
      <w:numFmt w:val="bullet"/>
      <w:lvlText w:val="•"/>
      <w:lvlJc w:val="left"/>
      <w:pPr>
        <w:ind w:left="6630" w:hanging="320"/>
      </w:pPr>
      <w:rPr>
        <w:rFonts w:hint="default"/>
        <w:lang w:val="ru-RU" w:eastAsia="en-US" w:bidi="ar-SA"/>
      </w:rPr>
    </w:lvl>
    <w:lvl w:ilvl="6" w:tplc="C7361636">
      <w:numFmt w:val="bullet"/>
      <w:lvlText w:val="•"/>
      <w:lvlJc w:val="left"/>
      <w:pPr>
        <w:ind w:left="7257" w:hanging="320"/>
      </w:pPr>
      <w:rPr>
        <w:rFonts w:hint="default"/>
        <w:lang w:val="ru-RU" w:eastAsia="en-US" w:bidi="ar-SA"/>
      </w:rPr>
    </w:lvl>
    <w:lvl w:ilvl="7" w:tplc="994ED7DA">
      <w:numFmt w:val="bullet"/>
      <w:lvlText w:val="•"/>
      <w:lvlJc w:val="left"/>
      <w:pPr>
        <w:ind w:left="7885" w:hanging="320"/>
      </w:pPr>
      <w:rPr>
        <w:rFonts w:hint="default"/>
        <w:lang w:val="ru-RU" w:eastAsia="en-US" w:bidi="ar-SA"/>
      </w:rPr>
    </w:lvl>
    <w:lvl w:ilvl="8" w:tplc="5FFA9554">
      <w:numFmt w:val="bullet"/>
      <w:lvlText w:val="•"/>
      <w:lvlJc w:val="left"/>
      <w:pPr>
        <w:ind w:left="8512" w:hanging="3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62D91"/>
    <w:rsid w:val="00762D91"/>
    <w:rsid w:val="00C7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C75EB1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75EB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7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EB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7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E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службе информационной безопасности</dc:title>
  <dc:creator>Администратор</dc:creator>
  <cp:lastModifiedBy>Анна</cp:lastModifiedBy>
  <cp:revision>2</cp:revision>
  <dcterms:created xsi:type="dcterms:W3CDTF">2021-02-09T12:18:00Z</dcterms:created>
  <dcterms:modified xsi:type="dcterms:W3CDTF">2021-02-09T12:26:00Z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</Properties>
</file>