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7B" w:rsidRPr="00F217AD" w:rsidRDefault="00BB797B" w:rsidP="00BB797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7A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B797B" w:rsidRPr="00F217AD" w:rsidRDefault="00BB797B" w:rsidP="00BB797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директор МБОУ СОШ </w:t>
      </w:r>
    </w:p>
    <w:p w:rsidR="00BB797B" w:rsidRPr="00F217AD" w:rsidRDefault="00BB797B" w:rsidP="00BB797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с. Вознесенское </w:t>
      </w:r>
    </w:p>
    <w:p w:rsidR="00BB797B" w:rsidRPr="00F217AD" w:rsidRDefault="00BB797B" w:rsidP="00BB797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________ А.А. </w:t>
      </w:r>
      <w:proofErr w:type="spellStart"/>
      <w:r w:rsidRPr="00F217AD">
        <w:rPr>
          <w:rFonts w:ascii="Times New Roman" w:hAnsi="Times New Roman" w:cs="Times New Roman"/>
          <w:b/>
          <w:sz w:val="28"/>
          <w:szCs w:val="28"/>
        </w:rPr>
        <w:t>Зыбарева</w:t>
      </w:r>
      <w:proofErr w:type="spellEnd"/>
    </w:p>
    <w:p w:rsidR="00BB797B" w:rsidRPr="00F217AD" w:rsidRDefault="00BB797B" w:rsidP="00BB797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«____» _________2024</w:t>
      </w:r>
      <w:r w:rsidRPr="00F217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797B" w:rsidRDefault="00BB797B" w:rsidP="00AE0412">
      <w:pPr>
        <w:ind w:left="1134"/>
        <w:jc w:val="center"/>
        <w:rPr>
          <w:rFonts w:eastAsia="Calibri"/>
          <w:b/>
          <w:lang w:eastAsia="en-US"/>
        </w:rPr>
      </w:pPr>
    </w:p>
    <w:p w:rsidR="00BB797B" w:rsidRDefault="00BB797B" w:rsidP="00BB797B">
      <w:pPr>
        <w:rPr>
          <w:rFonts w:eastAsia="Calibri"/>
          <w:b/>
          <w:lang w:eastAsia="en-US"/>
        </w:rPr>
      </w:pPr>
    </w:p>
    <w:p w:rsidR="00BB797B" w:rsidRDefault="00BB797B" w:rsidP="00AE0412">
      <w:pPr>
        <w:ind w:left="1134"/>
        <w:jc w:val="center"/>
        <w:rPr>
          <w:rFonts w:eastAsia="Calibri"/>
          <w:b/>
          <w:lang w:eastAsia="en-US"/>
        </w:rPr>
      </w:pPr>
    </w:p>
    <w:p w:rsidR="00BB797B" w:rsidRDefault="00381993" w:rsidP="00AE0412">
      <w:pPr>
        <w:ind w:left="1134"/>
        <w:jc w:val="center"/>
        <w:rPr>
          <w:rFonts w:eastAsia="Calibri"/>
          <w:b/>
          <w:lang w:eastAsia="en-US"/>
        </w:rPr>
      </w:pPr>
      <w:r w:rsidRPr="008E419B">
        <w:rPr>
          <w:rFonts w:eastAsia="Calibri"/>
          <w:b/>
          <w:lang w:eastAsia="en-US"/>
        </w:rPr>
        <w:t>Полож</w:t>
      </w:r>
      <w:r w:rsidR="00BB797B">
        <w:rPr>
          <w:rFonts w:eastAsia="Calibri"/>
          <w:b/>
          <w:lang w:eastAsia="en-US"/>
        </w:rPr>
        <w:t xml:space="preserve">ение </w:t>
      </w:r>
    </w:p>
    <w:p w:rsidR="00AE0412" w:rsidRPr="008E419B" w:rsidRDefault="00BB797B" w:rsidP="00AE0412">
      <w:pPr>
        <w:ind w:left="113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школьном конкурсе выразительного чтения</w:t>
      </w:r>
      <w:r w:rsidR="00381993" w:rsidRPr="008E419B">
        <w:rPr>
          <w:rFonts w:eastAsia="Calibri"/>
          <w:b/>
          <w:lang w:eastAsia="en-US"/>
        </w:rPr>
        <w:t>,</w:t>
      </w:r>
    </w:p>
    <w:p w:rsidR="00AE0412" w:rsidRPr="008E419B" w:rsidRDefault="00BB797B" w:rsidP="00AE0412">
      <w:pPr>
        <w:ind w:left="113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посвящённого </w:t>
      </w:r>
      <w:r w:rsidR="00AE0412" w:rsidRPr="008E419B">
        <w:rPr>
          <w:rFonts w:eastAsia="Calibri"/>
          <w:b/>
          <w:lang w:eastAsia="en-US"/>
        </w:rPr>
        <w:t xml:space="preserve"> 80</w:t>
      </w:r>
      <w:r w:rsidR="00381993" w:rsidRPr="008E419B">
        <w:rPr>
          <w:rFonts w:eastAsia="Calibri"/>
          <w:b/>
          <w:lang w:eastAsia="en-US"/>
        </w:rPr>
        <w:t>-</w:t>
      </w:r>
      <w:r w:rsidR="00AE0412" w:rsidRPr="008E419B">
        <w:rPr>
          <w:rFonts w:eastAsia="Calibri"/>
          <w:b/>
          <w:lang w:eastAsia="en-US"/>
        </w:rPr>
        <w:t xml:space="preserve">летию </w:t>
      </w:r>
      <w:r w:rsidR="00AE0412" w:rsidRPr="008E419B">
        <w:rPr>
          <w:b/>
        </w:rPr>
        <w:t xml:space="preserve">полного освобождения Ленинграда от фашистской блокады </w:t>
      </w:r>
      <w:r w:rsidR="00AE0412" w:rsidRPr="008E419B">
        <w:rPr>
          <w:b/>
          <w:kern w:val="36"/>
        </w:rPr>
        <w:t xml:space="preserve"> «Слушай, страна, говорит Ленинград!»</w:t>
      </w:r>
    </w:p>
    <w:p w:rsidR="00AE0412" w:rsidRPr="008E419B" w:rsidRDefault="00AE0412" w:rsidP="00AE0412">
      <w:pPr>
        <w:spacing w:line="276" w:lineRule="auto"/>
        <w:ind w:left="567"/>
        <w:jc w:val="center"/>
        <w:rPr>
          <w:rFonts w:eastAsia="Calibri"/>
          <w:b/>
          <w:lang w:eastAsia="en-US"/>
        </w:rPr>
      </w:pPr>
    </w:p>
    <w:p w:rsidR="002700BB" w:rsidRPr="008E419B" w:rsidRDefault="002700BB" w:rsidP="002700BB">
      <w:pPr>
        <w:pStyle w:val="a3"/>
        <w:numPr>
          <w:ilvl w:val="0"/>
          <w:numId w:val="5"/>
        </w:numPr>
        <w:spacing w:line="276" w:lineRule="auto"/>
        <w:jc w:val="center"/>
      </w:pPr>
      <w:r w:rsidRPr="008E419B">
        <w:t>Общие положения</w:t>
      </w:r>
    </w:p>
    <w:p w:rsidR="002700BB" w:rsidRPr="008E419B" w:rsidRDefault="002700BB" w:rsidP="002700BB">
      <w:pPr>
        <w:pStyle w:val="a3"/>
        <w:spacing w:line="276" w:lineRule="auto"/>
        <w:ind w:left="927"/>
      </w:pPr>
      <w:r w:rsidRPr="008E419B">
        <w:br/>
      </w:r>
      <w:r w:rsidR="008E419B">
        <w:t>1.</w:t>
      </w:r>
      <w:r w:rsidRPr="008E419B">
        <w:t>Настоящее положение определяет порядок и регл</w:t>
      </w:r>
      <w:r w:rsidR="00BB797B">
        <w:t>амент проведения</w:t>
      </w:r>
      <w:r w:rsidR="00BB797B">
        <w:br/>
        <w:t xml:space="preserve">конкурса выразительного чтения </w:t>
      </w:r>
      <w:r w:rsidRPr="008E419B">
        <w:t xml:space="preserve"> </w:t>
      </w:r>
      <w:r w:rsidRPr="008E419B">
        <w:rPr>
          <w:kern w:val="36"/>
        </w:rPr>
        <w:t>«Слушай, страна, говорит Ленинград!»</w:t>
      </w:r>
      <w:r w:rsidR="00BB797B">
        <w:t xml:space="preserve"> в МБОУ </w:t>
      </w:r>
      <w:r w:rsidRPr="008E419B">
        <w:t>СОШ</w:t>
      </w:r>
      <w:r w:rsidR="00BB797B">
        <w:t xml:space="preserve"> с</w:t>
      </w:r>
      <w:proofErr w:type="gramStart"/>
      <w:r w:rsidR="00BB797B">
        <w:t>.В</w:t>
      </w:r>
      <w:proofErr w:type="gramEnd"/>
      <w:r w:rsidR="00BB797B">
        <w:t>ознесенское Амурского муниципального района Хабаровского края</w:t>
      </w:r>
      <w:r w:rsidRPr="008E419B">
        <w:t>»</w:t>
      </w:r>
      <w:r w:rsidR="008E419B">
        <w:t>.</w:t>
      </w:r>
    </w:p>
    <w:p w:rsidR="00AE0412" w:rsidRPr="008E419B" w:rsidRDefault="002700BB" w:rsidP="002700BB">
      <w:pPr>
        <w:pStyle w:val="a3"/>
        <w:spacing w:line="276" w:lineRule="auto"/>
        <w:ind w:left="927"/>
        <w:rPr>
          <w:rFonts w:eastAsia="Calibri"/>
          <w:b/>
          <w:lang w:eastAsia="en-US"/>
        </w:rPr>
      </w:pPr>
      <w:r w:rsidRPr="008E419B">
        <w:t>2. Конкурсом является соревновательное мероприятие по чтению вслух</w:t>
      </w:r>
      <w:r w:rsidRPr="008E419B">
        <w:br/>
        <w:t>(декламации) стихов собственного сочинения или</w:t>
      </w:r>
      <w:r w:rsidR="00970E98">
        <w:t xml:space="preserve"> </w:t>
      </w:r>
      <w:r w:rsidRPr="008E419B">
        <w:t>произведений известных авторов</w:t>
      </w:r>
      <w:r w:rsidR="008E419B">
        <w:t>.</w:t>
      </w:r>
    </w:p>
    <w:p w:rsidR="002700BB" w:rsidRPr="008E419B" w:rsidRDefault="002700BB" w:rsidP="00AE0412">
      <w:pPr>
        <w:spacing w:line="276" w:lineRule="auto"/>
        <w:ind w:left="567"/>
        <w:jc w:val="center"/>
        <w:rPr>
          <w:rFonts w:eastAsia="Calibri"/>
          <w:b/>
          <w:lang w:eastAsia="en-US"/>
        </w:rPr>
      </w:pPr>
    </w:p>
    <w:p w:rsidR="00381993" w:rsidRPr="008E419B" w:rsidRDefault="00381993" w:rsidP="002700BB">
      <w:pPr>
        <w:pStyle w:val="a3"/>
        <w:numPr>
          <w:ilvl w:val="0"/>
          <w:numId w:val="5"/>
        </w:numPr>
        <w:spacing w:line="276" w:lineRule="auto"/>
        <w:jc w:val="center"/>
        <w:rPr>
          <w:rFonts w:eastAsia="Calibri"/>
          <w:lang w:eastAsia="en-US"/>
        </w:rPr>
      </w:pPr>
      <w:r w:rsidRPr="008E419B">
        <w:rPr>
          <w:rFonts w:eastAsia="Calibri"/>
          <w:lang w:eastAsia="en-US"/>
        </w:rPr>
        <w:t>Цели и задачи конкурса</w:t>
      </w:r>
    </w:p>
    <w:p w:rsidR="00381993" w:rsidRPr="008E419B" w:rsidRDefault="00381993" w:rsidP="00381993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color w:val="000000"/>
        </w:rPr>
      </w:pPr>
      <w:r w:rsidRPr="008E419B">
        <w:rPr>
          <w:color w:val="000000"/>
        </w:rPr>
        <w:t>Содействие гражданско-патриотическому и духовно-нравственному воспитанию подрастающего поколения;</w:t>
      </w:r>
    </w:p>
    <w:p w:rsidR="00381993" w:rsidRPr="008E419B" w:rsidRDefault="00381993" w:rsidP="00381993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color w:val="000000"/>
        </w:rPr>
      </w:pPr>
      <w:r w:rsidRPr="008E419B">
        <w:rPr>
          <w:color w:val="000000"/>
        </w:rPr>
        <w:t>Формирование у детей интереса к поэзии, к чистоте и красоте классической речи;</w:t>
      </w:r>
    </w:p>
    <w:p w:rsidR="00381993" w:rsidRPr="008E419B" w:rsidRDefault="00381993" w:rsidP="00381993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color w:val="000000"/>
        </w:rPr>
      </w:pPr>
      <w:r w:rsidRPr="008E419B">
        <w:rPr>
          <w:color w:val="000000"/>
        </w:rPr>
        <w:t>Популяризация искусства художественного чтения;</w:t>
      </w:r>
    </w:p>
    <w:p w:rsidR="00381993" w:rsidRPr="008E419B" w:rsidRDefault="00381993" w:rsidP="00381993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color w:val="000000"/>
        </w:rPr>
      </w:pPr>
      <w:r w:rsidRPr="008E419B">
        <w:rPr>
          <w:color w:val="000000"/>
        </w:rPr>
        <w:t>Развитие навыка публичных выступлений;</w:t>
      </w:r>
    </w:p>
    <w:p w:rsidR="00381993" w:rsidRPr="008E419B" w:rsidRDefault="00381993" w:rsidP="00381993">
      <w:pPr>
        <w:numPr>
          <w:ilvl w:val="0"/>
          <w:numId w:val="2"/>
        </w:numPr>
        <w:shd w:val="clear" w:color="auto" w:fill="FFFFFF"/>
        <w:spacing w:after="120" w:line="276" w:lineRule="auto"/>
        <w:contextualSpacing/>
        <w:rPr>
          <w:color w:val="000000"/>
        </w:rPr>
      </w:pPr>
      <w:r w:rsidRPr="008E419B">
        <w:rPr>
          <w:color w:val="000000"/>
        </w:rPr>
        <w:t>Выявление и поддержка одарённых детей.</w:t>
      </w:r>
    </w:p>
    <w:p w:rsidR="002700BB" w:rsidRPr="008E419B" w:rsidRDefault="002700BB" w:rsidP="002700BB">
      <w:pPr>
        <w:shd w:val="clear" w:color="auto" w:fill="FFFFFF"/>
        <w:spacing w:after="120" w:line="276" w:lineRule="auto"/>
        <w:ind w:left="720"/>
        <w:contextualSpacing/>
        <w:rPr>
          <w:color w:val="000000"/>
        </w:rPr>
      </w:pPr>
    </w:p>
    <w:p w:rsidR="00381993" w:rsidRPr="008E419B" w:rsidRDefault="008E419B" w:rsidP="002700BB">
      <w:pPr>
        <w:pStyle w:val="a3"/>
        <w:numPr>
          <w:ilvl w:val="0"/>
          <w:numId w:val="5"/>
        </w:numPr>
        <w:shd w:val="clear" w:color="auto" w:fill="FFFFFF"/>
        <w:spacing w:after="200" w:line="276" w:lineRule="auto"/>
        <w:jc w:val="center"/>
        <w:rPr>
          <w:color w:val="000000"/>
        </w:rPr>
      </w:pPr>
      <w:r>
        <w:rPr>
          <w:color w:val="000000"/>
        </w:rPr>
        <w:t>Участники конкурса</w:t>
      </w:r>
    </w:p>
    <w:p w:rsidR="002700BB" w:rsidRPr="00970E98" w:rsidRDefault="00AE0412" w:rsidP="00970E98">
      <w:pPr>
        <w:shd w:val="clear" w:color="auto" w:fill="FFFFFF"/>
        <w:spacing w:after="200" w:line="276" w:lineRule="auto"/>
        <w:ind w:left="360"/>
        <w:contextualSpacing/>
        <w:rPr>
          <w:color w:val="000000"/>
        </w:rPr>
      </w:pPr>
      <w:r w:rsidRPr="008E419B">
        <w:rPr>
          <w:color w:val="000000"/>
        </w:rPr>
        <w:t>Учащиеся 1-</w:t>
      </w:r>
      <w:r w:rsidR="00BB797B">
        <w:rPr>
          <w:color w:val="000000"/>
        </w:rPr>
        <w:t>11 классов. От класса не более 5</w:t>
      </w:r>
      <w:r w:rsidR="00381993" w:rsidRPr="008E419B">
        <w:rPr>
          <w:color w:val="000000"/>
        </w:rPr>
        <w:t xml:space="preserve"> человек.</w:t>
      </w:r>
    </w:p>
    <w:p w:rsidR="002700BB" w:rsidRPr="008E419B" w:rsidRDefault="002700BB" w:rsidP="002700BB">
      <w:pPr>
        <w:pStyle w:val="a3"/>
        <w:numPr>
          <w:ilvl w:val="0"/>
          <w:numId w:val="5"/>
        </w:numPr>
        <w:shd w:val="clear" w:color="auto" w:fill="FFFFFF"/>
        <w:spacing w:after="200" w:line="276" w:lineRule="auto"/>
        <w:jc w:val="center"/>
        <w:rPr>
          <w:color w:val="000000"/>
        </w:rPr>
      </w:pPr>
      <w:r w:rsidRPr="008E419B">
        <w:rPr>
          <w:color w:val="000000"/>
        </w:rPr>
        <w:t>Условия конкурса</w:t>
      </w:r>
    </w:p>
    <w:p w:rsidR="002700BB" w:rsidRPr="008E419B" w:rsidRDefault="00BB797B" w:rsidP="002700BB">
      <w:pPr>
        <w:shd w:val="clear" w:color="auto" w:fill="FFFFFF"/>
        <w:spacing w:after="200" w:line="276" w:lineRule="auto"/>
        <w:ind w:left="644"/>
        <w:contextualSpacing/>
        <w:rPr>
          <w:color w:val="000000"/>
        </w:rPr>
      </w:pPr>
      <w:r>
        <w:rPr>
          <w:color w:val="000000"/>
        </w:rPr>
        <w:t>Конкурс будет проходить 26</w:t>
      </w:r>
      <w:r w:rsidR="00D80EB0">
        <w:rPr>
          <w:color w:val="000000"/>
        </w:rPr>
        <w:t xml:space="preserve"> января 2024</w:t>
      </w:r>
      <w:r w:rsidR="002700BB" w:rsidRPr="008E419B">
        <w:rPr>
          <w:color w:val="000000"/>
        </w:rPr>
        <w:t xml:space="preserve"> года.</w:t>
      </w:r>
    </w:p>
    <w:p w:rsidR="00381993" w:rsidRPr="008E419B" w:rsidRDefault="00381993" w:rsidP="002700BB">
      <w:pPr>
        <w:shd w:val="clear" w:color="auto" w:fill="FFFFFF"/>
        <w:spacing w:after="200" w:line="276" w:lineRule="auto"/>
        <w:ind w:left="644"/>
        <w:contextualSpacing/>
        <w:rPr>
          <w:color w:val="000000"/>
        </w:rPr>
      </w:pPr>
      <w:r w:rsidRPr="008E419B">
        <w:rPr>
          <w:color w:val="000000"/>
        </w:rPr>
        <w:t>Выступление участника длится 3-5 минут.</w:t>
      </w:r>
    </w:p>
    <w:p w:rsidR="00381993" w:rsidRPr="008E419B" w:rsidRDefault="00381993" w:rsidP="002700BB">
      <w:pPr>
        <w:shd w:val="clear" w:color="auto" w:fill="FFFFFF"/>
        <w:spacing w:after="200" w:line="276" w:lineRule="auto"/>
        <w:ind w:left="720"/>
        <w:contextualSpacing/>
        <w:rPr>
          <w:color w:val="000000"/>
        </w:rPr>
      </w:pPr>
      <w:r w:rsidRPr="008E419B">
        <w:rPr>
          <w:color w:val="000000"/>
        </w:rPr>
        <w:t>Можно использовать видео, музыку, слайды.</w:t>
      </w:r>
    </w:p>
    <w:p w:rsidR="006C47D8" w:rsidRPr="008E419B" w:rsidRDefault="006C47D8" w:rsidP="002700BB">
      <w:pPr>
        <w:shd w:val="clear" w:color="auto" w:fill="FFFFFF"/>
        <w:spacing w:after="200" w:line="276" w:lineRule="auto"/>
        <w:ind w:left="720"/>
        <w:contextualSpacing/>
        <w:rPr>
          <w:color w:val="000000"/>
        </w:rPr>
      </w:pPr>
      <w:r w:rsidRPr="008E419B">
        <w:t xml:space="preserve">Конкурс проводится по возрастным группам: </w:t>
      </w:r>
    </w:p>
    <w:p w:rsidR="00744F30" w:rsidRPr="00744F30" w:rsidRDefault="00744F30" w:rsidP="00744F30">
      <w:pPr>
        <w:shd w:val="clear" w:color="auto" w:fill="FFFFFF"/>
        <w:jc w:val="both"/>
        <w:rPr>
          <w:color w:val="000000"/>
        </w:rPr>
      </w:pPr>
      <w:r w:rsidRPr="00744F30">
        <w:rPr>
          <w:color w:val="000000"/>
        </w:rPr>
        <w:t>первая младшая возрастная группа – 1-2 классы;</w:t>
      </w:r>
    </w:p>
    <w:p w:rsidR="00744F30" w:rsidRPr="00744F30" w:rsidRDefault="00744F30" w:rsidP="00744F30">
      <w:pPr>
        <w:shd w:val="clear" w:color="auto" w:fill="FFFFFF"/>
        <w:jc w:val="both"/>
        <w:rPr>
          <w:color w:val="000000"/>
        </w:rPr>
      </w:pPr>
      <w:r w:rsidRPr="00744F30">
        <w:rPr>
          <w:color w:val="000000"/>
        </w:rPr>
        <w:t>вторая</w:t>
      </w:r>
      <w:r w:rsidR="00BB797B">
        <w:rPr>
          <w:color w:val="000000"/>
        </w:rPr>
        <w:t xml:space="preserve"> младшая возрастная группы – 3-4</w:t>
      </w:r>
      <w:r w:rsidRPr="00744F30">
        <w:rPr>
          <w:color w:val="000000"/>
        </w:rPr>
        <w:t xml:space="preserve"> классы;</w:t>
      </w:r>
    </w:p>
    <w:p w:rsidR="00744F30" w:rsidRPr="00744F30" w:rsidRDefault="00BB797B" w:rsidP="00744F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средняя возрастная группа - 5-7</w:t>
      </w:r>
      <w:r w:rsidR="00744F30" w:rsidRPr="00744F30">
        <w:rPr>
          <w:color w:val="000000"/>
        </w:rPr>
        <w:t xml:space="preserve"> классы; </w:t>
      </w:r>
    </w:p>
    <w:p w:rsidR="00744F30" w:rsidRPr="00744F30" w:rsidRDefault="00BB797B" w:rsidP="00744F30">
      <w:pPr>
        <w:shd w:val="clear" w:color="auto" w:fill="FFFFFF"/>
        <w:jc w:val="both"/>
        <w:rPr>
          <w:color w:val="777777"/>
        </w:rPr>
      </w:pPr>
      <w:r>
        <w:rPr>
          <w:color w:val="000000"/>
        </w:rPr>
        <w:t>старшая возрастная группа - 8</w:t>
      </w:r>
      <w:r w:rsidR="00744F30" w:rsidRPr="00744F30">
        <w:rPr>
          <w:color w:val="000000"/>
        </w:rPr>
        <w:t>-11 классы.</w:t>
      </w:r>
    </w:p>
    <w:p w:rsidR="008E419B" w:rsidRDefault="00BB797B" w:rsidP="00BB797B">
      <w:pPr>
        <w:shd w:val="clear" w:color="auto" w:fill="FFFFFF"/>
        <w:spacing w:after="200" w:line="276" w:lineRule="auto"/>
        <w:contextualSpacing/>
      </w:pPr>
      <w:r>
        <w:t xml:space="preserve">Классные руководители </w:t>
      </w:r>
      <w:r w:rsidR="00EF79F4" w:rsidRPr="008E419B">
        <w:t xml:space="preserve"> обязан</w:t>
      </w:r>
      <w:r>
        <w:t>ы</w:t>
      </w:r>
      <w:r w:rsidR="00EF79F4" w:rsidRPr="008E419B">
        <w:t xml:space="preserve"> подать заявку на участие</w:t>
      </w:r>
      <w:r>
        <w:t xml:space="preserve"> детей </w:t>
      </w:r>
      <w:r w:rsidR="00EF79F4" w:rsidRPr="008E419B">
        <w:t xml:space="preserve"> в конкурсе не позднее 18 января 2023 года</w:t>
      </w:r>
      <w:r>
        <w:t xml:space="preserve">  педагогу-организатору </w:t>
      </w:r>
      <w:r w:rsidR="00744F30">
        <w:t xml:space="preserve"> (Приложение 1)</w:t>
      </w:r>
      <w:r w:rsidR="00680CA7">
        <w:t>.</w:t>
      </w:r>
      <w:r w:rsidR="00EF79F4" w:rsidRPr="008E419B">
        <w:t xml:space="preserve"> </w:t>
      </w:r>
    </w:p>
    <w:p w:rsidR="002700BB" w:rsidRPr="008E419B" w:rsidRDefault="00EF79F4" w:rsidP="006C47D8">
      <w:pPr>
        <w:shd w:val="clear" w:color="auto" w:fill="FFFFFF"/>
        <w:spacing w:after="200" w:line="276" w:lineRule="auto"/>
        <w:ind w:left="720"/>
        <w:contextualSpacing/>
      </w:pPr>
      <w:r w:rsidRPr="008E419B">
        <w:t>Один участник может выступить только с одним произведением.</w:t>
      </w:r>
    </w:p>
    <w:p w:rsidR="00811BB1" w:rsidRPr="008E419B" w:rsidRDefault="00811BB1" w:rsidP="006C47D8">
      <w:pPr>
        <w:shd w:val="clear" w:color="auto" w:fill="FFFFFF"/>
        <w:spacing w:after="200" w:line="276" w:lineRule="auto"/>
        <w:ind w:left="720"/>
        <w:contextualSpacing/>
      </w:pPr>
      <w:r w:rsidRPr="008E419B">
        <w:t>Победитель определяется членами жюри.</w:t>
      </w:r>
    </w:p>
    <w:p w:rsidR="00811BB1" w:rsidRPr="008E419B" w:rsidRDefault="00811BB1" w:rsidP="00811BB1">
      <w:pPr>
        <w:pStyle w:val="a3"/>
        <w:numPr>
          <w:ilvl w:val="0"/>
          <w:numId w:val="5"/>
        </w:numPr>
        <w:shd w:val="clear" w:color="auto" w:fill="FFFFFF"/>
        <w:spacing w:after="200" w:line="276" w:lineRule="auto"/>
        <w:jc w:val="center"/>
      </w:pPr>
      <w:r w:rsidRPr="008E419B">
        <w:t>Жюри конкурса.</w:t>
      </w:r>
    </w:p>
    <w:p w:rsidR="00BB797B" w:rsidRPr="008E419B" w:rsidRDefault="00811BB1" w:rsidP="00BB797B">
      <w:pPr>
        <w:pStyle w:val="a3"/>
        <w:spacing w:line="276" w:lineRule="auto"/>
        <w:ind w:left="927"/>
      </w:pPr>
      <w:r w:rsidRPr="008E419B">
        <w:br/>
        <w:t>Представители администрации</w:t>
      </w:r>
      <w:r w:rsidR="00715143">
        <w:t xml:space="preserve"> Вознесенского сельского поселения </w:t>
      </w:r>
      <w:r w:rsidRPr="008E419B">
        <w:t xml:space="preserve">, преподаватели </w:t>
      </w:r>
      <w:r w:rsidR="00BB797B">
        <w:t xml:space="preserve">МБОУ </w:t>
      </w:r>
      <w:r w:rsidR="00BB797B" w:rsidRPr="008E419B">
        <w:t>СОШ</w:t>
      </w:r>
      <w:r w:rsidR="00BB797B">
        <w:t xml:space="preserve"> с</w:t>
      </w:r>
      <w:proofErr w:type="gramStart"/>
      <w:r w:rsidR="00BB797B">
        <w:t>.В</w:t>
      </w:r>
      <w:proofErr w:type="gramEnd"/>
      <w:r w:rsidR="00BB797B">
        <w:t>ознесенское Амурского муниципального района Хабаровского края</w:t>
      </w:r>
      <w:r w:rsidR="00BB797B" w:rsidRPr="008E419B">
        <w:t>»</w:t>
      </w:r>
      <w:r w:rsidR="00BB797B">
        <w:t>.</w:t>
      </w:r>
    </w:p>
    <w:p w:rsidR="00166783" w:rsidRPr="00970E98" w:rsidRDefault="00BB797B" w:rsidP="00970E98">
      <w:pPr>
        <w:pStyle w:val="a3"/>
        <w:shd w:val="clear" w:color="auto" w:fill="FFFFFF"/>
        <w:spacing w:after="200" w:line="276" w:lineRule="auto"/>
        <w:ind w:left="927"/>
        <w:rPr>
          <w:color w:val="000000"/>
        </w:rPr>
      </w:pPr>
      <w:r>
        <w:lastRenderedPageBreak/>
        <w:t>Библиотекарь МКУК ЦКД «Радуга»</w:t>
      </w:r>
    </w:p>
    <w:p w:rsidR="00166783" w:rsidRPr="008E419B" w:rsidRDefault="00166783" w:rsidP="00166783">
      <w:pPr>
        <w:pStyle w:val="a3"/>
        <w:numPr>
          <w:ilvl w:val="0"/>
          <w:numId w:val="5"/>
        </w:numPr>
        <w:shd w:val="clear" w:color="auto" w:fill="FFFFFF"/>
        <w:spacing w:after="200" w:line="276" w:lineRule="auto"/>
        <w:jc w:val="center"/>
      </w:pPr>
      <w:r w:rsidRPr="008E419B">
        <w:t>Основные критерии оценки конкурсантов</w:t>
      </w:r>
      <w:r w:rsidR="00715143">
        <w:t xml:space="preserve"> </w:t>
      </w:r>
    </w:p>
    <w:p w:rsidR="00166783" w:rsidRPr="008E419B" w:rsidRDefault="00166783" w:rsidP="00744F30">
      <w:pPr>
        <w:shd w:val="clear" w:color="auto" w:fill="FFFFFF"/>
        <w:spacing w:after="200" w:line="276" w:lineRule="auto"/>
        <w:ind w:left="567"/>
        <w:contextualSpacing/>
      </w:pPr>
      <w:r w:rsidRPr="008E419B">
        <w:sym w:font="Symbol" w:char="F0B7"/>
      </w:r>
      <w:r w:rsidRPr="008E419B">
        <w:t xml:space="preserve"> Соответствие теме конкурса;</w:t>
      </w:r>
      <w:r w:rsidRPr="008E419B">
        <w:br/>
      </w:r>
      <w:r w:rsidRPr="008E419B">
        <w:sym w:font="Symbol" w:char="F0B7"/>
      </w:r>
      <w:r w:rsidRPr="008E419B">
        <w:t xml:space="preserve"> Техника и культура речи;</w:t>
      </w:r>
      <w:r w:rsidRPr="008E419B">
        <w:br/>
      </w:r>
      <w:r w:rsidRPr="008E419B">
        <w:sym w:font="Symbol" w:char="F0B7"/>
      </w:r>
      <w:r w:rsidRPr="008E419B">
        <w:t xml:space="preserve"> Выразительность чтения;</w:t>
      </w:r>
      <w:r w:rsidRPr="008E419B">
        <w:br/>
      </w:r>
      <w:r w:rsidRPr="008E419B">
        <w:sym w:font="Symbol" w:char="F0B7"/>
      </w:r>
      <w:r w:rsidRPr="008E419B">
        <w:t xml:space="preserve"> Оригинальность исполнения;</w:t>
      </w:r>
      <w:r w:rsidRPr="008E419B">
        <w:br/>
      </w:r>
      <w:r w:rsidRPr="008E419B">
        <w:sym w:font="Symbol" w:char="F0B7"/>
      </w:r>
      <w:r w:rsidRPr="008E419B">
        <w:t xml:space="preserve"> Понимание смысловой нагрузки литературного произведения;</w:t>
      </w:r>
      <w:r w:rsidRPr="008E419B">
        <w:br/>
      </w:r>
      <w:r w:rsidRPr="008E419B">
        <w:sym w:font="Symbol" w:char="F0B7"/>
      </w:r>
      <w:r w:rsidRPr="008E419B">
        <w:t xml:space="preserve"> Артистизм.</w:t>
      </w:r>
      <w:r w:rsidRPr="008E419B">
        <w:br/>
      </w:r>
    </w:p>
    <w:p w:rsidR="00166783" w:rsidRPr="008E419B" w:rsidRDefault="00166783" w:rsidP="00166783">
      <w:pPr>
        <w:pStyle w:val="a3"/>
        <w:numPr>
          <w:ilvl w:val="0"/>
          <w:numId w:val="5"/>
        </w:numPr>
        <w:shd w:val="clear" w:color="auto" w:fill="FFFFFF"/>
        <w:spacing w:after="200" w:line="276" w:lineRule="auto"/>
        <w:jc w:val="center"/>
        <w:rPr>
          <w:b/>
          <w:color w:val="000000"/>
        </w:rPr>
      </w:pPr>
      <w:r w:rsidRPr="008E419B">
        <w:t>Награждение участников конкурса</w:t>
      </w:r>
    </w:p>
    <w:p w:rsidR="008E419B" w:rsidRDefault="00166783" w:rsidP="008E419B">
      <w:pPr>
        <w:pStyle w:val="a3"/>
        <w:shd w:val="clear" w:color="auto" w:fill="FFFFFF"/>
        <w:spacing w:after="200" w:line="276" w:lineRule="auto"/>
        <w:ind w:left="927"/>
        <w:rPr>
          <w:rStyle w:val="10"/>
          <w:rFonts w:ascii="Arial" w:hAnsi="Arial" w:cs="Arial"/>
          <w:sz w:val="43"/>
          <w:szCs w:val="43"/>
        </w:rPr>
      </w:pPr>
      <w:r w:rsidRPr="008E419B">
        <w:rPr>
          <w:color w:val="000000"/>
        </w:rPr>
        <w:t>По итогам конкурса определяются лауреаты (I, II, III степени) в каждой возрастной группе. Конкурсанты, не вошедшие в число Лауреатов, получают сертификаты участников.</w:t>
      </w:r>
      <w:r w:rsidR="008E419B" w:rsidRPr="008E419B">
        <w:rPr>
          <w:rStyle w:val="10"/>
          <w:rFonts w:ascii="Arial" w:hAnsi="Arial" w:cs="Arial"/>
          <w:sz w:val="43"/>
          <w:szCs w:val="43"/>
        </w:rPr>
        <w:t xml:space="preserve"> </w:t>
      </w:r>
    </w:p>
    <w:p w:rsidR="00970E98" w:rsidRDefault="008E419B" w:rsidP="00BB797B">
      <w:pPr>
        <w:pStyle w:val="a3"/>
        <w:shd w:val="clear" w:color="auto" w:fill="FFFFFF"/>
        <w:spacing w:after="200" w:line="276" w:lineRule="auto"/>
        <w:ind w:left="927"/>
        <w:rPr>
          <w:color w:val="000000"/>
        </w:rPr>
      </w:pPr>
      <w:r w:rsidRPr="008E419B">
        <w:rPr>
          <w:rStyle w:val="markedcontent"/>
          <w:rFonts w:eastAsiaTheme="majorEastAsia"/>
        </w:rPr>
        <w:t>Также будут отмечены руководители,</w:t>
      </w:r>
      <w:r>
        <w:t xml:space="preserve"> </w:t>
      </w:r>
      <w:r w:rsidRPr="008E419B">
        <w:rPr>
          <w:rStyle w:val="markedcontent"/>
          <w:rFonts w:eastAsiaTheme="majorEastAsia"/>
        </w:rPr>
        <w:t>преподаватели, подготовившие участников конкурса.</w:t>
      </w:r>
    </w:p>
    <w:p w:rsidR="00970E98" w:rsidRPr="008E419B" w:rsidRDefault="00970E98" w:rsidP="00B52F2C">
      <w:pPr>
        <w:shd w:val="clear" w:color="auto" w:fill="FFFFFF"/>
        <w:spacing w:line="276" w:lineRule="auto"/>
        <w:ind w:left="-993"/>
        <w:rPr>
          <w:color w:val="000000"/>
        </w:rPr>
      </w:pPr>
    </w:p>
    <w:p w:rsidR="00744F30" w:rsidRPr="00744F30" w:rsidRDefault="00B52F2C" w:rsidP="00744F30">
      <w:pPr>
        <w:jc w:val="right"/>
      </w:pPr>
      <w:r w:rsidRPr="008E419B">
        <w:rPr>
          <w:color w:val="000000"/>
        </w:rPr>
        <w:t xml:space="preserve">   </w:t>
      </w:r>
      <w:r w:rsidR="00744F30" w:rsidRPr="00744F30">
        <w:rPr>
          <w:i/>
          <w:iCs/>
        </w:rPr>
        <w:t>Приложение 1</w:t>
      </w:r>
    </w:p>
    <w:p w:rsidR="00744F30" w:rsidRPr="00744F30" w:rsidRDefault="00744F30" w:rsidP="00744F30">
      <w:pPr>
        <w:jc w:val="both"/>
      </w:pPr>
      <w:r w:rsidRPr="00744F30">
        <w:t> </w:t>
      </w:r>
    </w:p>
    <w:p w:rsidR="00744F30" w:rsidRPr="00744F30" w:rsidRDefault="00744F30" w:rsidP="00744F30">
      <w:pPr>
        <w:jc w:val="center"/>
        <w:rPr>
          <w:b/>
        </w:rPr>
      </w:pPr>
      <w:r w:rsidRPr="00744F30">
        <w:rPr>
          <w:b/>
        </w:rPr>
        <w:t>Заявка на участие в школьном конкурсе чтецов</w:t>
      </w:r>
    </w:p>
    <w:p w:rsidR="00744F30" w:rsidRPr="00744F30" w:rsidRDefault="00744F30" w:rsidP="00744F30">
      <w:pPr>
        <w:jc w:val="both"/>
      </w:pPr>
    </w:p>
    <w:tbl>
      <w:tblPr>
        <w:tblW w:w="105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5"/>
        <w:gridCol w:w="1189"/>
        <w:gridCol w:w="2775"/>
        <w:gridCol w:w="2362"/>
        <w:gridCol w:w="2115"/>
      </w:tblGrid>
      <w:tr w:rsidR="00744F30" w:rsidRPr="00744F30" w:rsidTr="00BB797B">
        <w:trPr>
          <w:trHeight w:val="792"/>
          <w:tblCellSpacing w:w="0" w:type="dxa"/>
        </w:trPr>
        <w:tc>
          <w:tcPr>
            <w:tcW w:w="2115" w:type="dxa"/>
            <w:hideMark/>
          </w:tcPr>
          <w:p w:rsidR="00744F30" w:rsidRPr="00744F30" w:rsidRDefault="00744F30" w:rsidP="00744F30">
            <w:pPr>
              <w:jc w:val="center"/>
            </w:pPr>
            <w:r w:rsidRPr="00744F30">
              <w:t>Ф.И. участника</w:t>
            </w:r>
          </w:p>
        </w:tc>
        <w:tc>
          <w:tcPr>
            <w:tcW w:w="1189" w:type="dxa"/>
            <w:hideMark/>
          </w:tcPr>
          <w:p w:rsidR="00744F30" w:rsidRPr="00744F30" w:rsidRDefault="00744F30" w:rsidP="00744F30">
            <w:pPr>
              <w:jc w:val="center"/>
            </w:pPr>
            <w:r w:rsidRPr="00744F30">
              <w:t>Класс</w:t>
            </w:r>
          </w:p>
        </w:tc>
        <w:tc>
          <w:tcPr>
            <w:tcW w:w="2775" w:type="dxa"/>
            <w:hideMark/>
          </w:tcPr>
          <w:p w:rsidR="00744F30" w:rsidRPr="00744F30" w:rsidRDefault="00744F30" w:rsidP="00744F30">
            <w:pPr>
              <w:jc w:val="center"/>
            </w:pPr>
            <w:r w:rsidRPr="00744F30">
              <w:t>Автор и название исполняемого произведения</w:t>
            </w:r>
          </w:p>
        </w:tc>
        <w:tc>
          <w:tcPr>
            <w:tcW w:w="2362" w:type="dxa"/>
            <w:hideMark/>
          </w:tcPr>
          <w:p w:rsidR="00744F30" w:rsidRPr="00744F30" w:rsidRDefault="00744F30" w:rsidP="00744F30">
            <w:pPr>
              <w:jc w:val="center"/>
            </w:pPr>
            <w:r w:rsidRPr="00744F30">
              <w:t>ФИО руководителя</w:t>
            </w:r>
          </w:p>
        </w:tc>
        <w:tc>
          <w:tcPr>
            <w:tcW w:w="2115" w:type="dxa"/>
            <w:hideMark/>
          </w:tcPr>
          <w:p w:rsidR="00744F30" w:rsidRPr="00744F30" w:rsidRDefault="00744F30" w:rsidP="00744F30">
            <w:pPr>
              <w:jc w:val="center"/>
            </w:pPr>
            <w:r w:rsidRPr="00744F30">
              <w:t>Необходимое оборудование для выступления</w:t>
            </w:r>
          </w:p>
        </w:tc>
      </w:tr>
      <w:tr w:rsidR="00744F30" w:rsidRPr="00744F30" w:rsidTr="00BB797B">
        <w:trPr>
          <w:trHeight w:val="270"/>
          <w:tblCellSpacing w:w="0" w:type="dxa"/>
        </w:trPr>
        <w:tc>
          <w:tcPr>
            <w:tcW w:w="2115" w:type="dxa"/>
            <w:hideMark/>
          </w:tcPr>
          <w:p w:rsidR="00744F30" w:rsidRPr="00744F30" w:rsidRDefault="00744F30" w:rsidP="00744F30">
            <w:pPr>
              <w:jc w:val="both"/>
            </w:pPr>
            <w:r w:rsidRPr="00744F30">
              <w:t> </w:t>
            </w:r>
          </w:p>
        </w:tc>
        <w:tc>
          <w:tcPr>
            <w:tcW w:w="1189" w:type="dxa"/>
            <w:hideMark/>
          </w:tcPr>
          <w:p w:rsidR="00744F30" w:rsidRPr="00744F30" w:rsidRDefault="00744F30" w:rsidP="00744F30">
            <w:pPr>
              <w:jc w:val="both"/>
            </w:pPr>
            <w:r w:rsidRPr="00744F30">
              <w:t> </w:t>
            </w:r>
          </w:p>
        </w:tc>
        <w:tc>
          <w:tcPr>
            <w:tcW w:w="2775" w:type="dxa"/>
            <w:hideMark/>
          </w:tcPr>
          <w:p w:rsidR="00744F30" w:rsidRPr="00744F30" w:rsidRDefault="00744F30" w:rsidP="00744F30">
            <w:pPr>
              <w:jc w:val="both"/>
            </w:pPr>
            <w:r w:rsidRPr="00744F30">
              <w:t> </w:t>
            </w:r>
          </w:p>
        </w:tc>
        <w:tc>
          <w:tcPr>
            <w:tcW w:w="2362" w:type="dxa"/>
            <w:hideMark/>
          </w:tcPr>
          <w:p w:rsidR="00744F30" w:rsidRPr="00744F30" w:rsidRDefault="00744F30" w:rsidP="00744F30">
            <w:pPr>
              <w:jc w:val="both"/>
            </w:pPr>
            <w:r w:rsidRPr="00744F30">
              <w:t> </w:t>
            </w:r>
          </w:p>
        </w:tc>
        <w:tc>
          <w:tcPr>
            <w:tcW w:w="2115" w:type="dxa"/>
            <w:hideMark/>
          </w:tcPr>
          <w:p w:rsidR="00744F30" w:rsidRPr="00744F30" w:rsidRDefault="00744F30" w:rsidP="00744F30">
            <w:pPr>
              <w:jc w:val="both"/>
            </w:pPr>
            <w:r w:rsidRPr="00744F30">
              <w:t> </w:t>
            </w:r>
          </w:p>
        </w:tc>
      </w:tr>
      <w:tr w:rsidR="00744F30" w:rsidRPr="00744F30" w:rsidTr="00BB797B">
        <w:trPr>
          <w:trHeight w:val="270"/>
          <w:tblCellSpacing w:w="0" w:type="dxa"/>
        </w:trPr>
        <w:tc>
          <w:tcPr>
            <w:tcW w:w="2115" w:type="dxa"/>
            <w:hideMark/>
          </w:tcPr>
          <w:p w:rsidR="00744F30" w:rsidRPr="00744F30" w:rsidRDefault="00744F30" w:rsidP="00744F30">
            <w:pPr>
              <w:jc w:val="both"/>
            </w:pPr>
            <w:r w:rsidRPr="00744F30">
              <w:t> </w:t>
            </w:r>
          </w:p>
        </w:tc>
        <w:tc>
          <w:tcPr>
            <w:tcW w:w="1189" w:type="dxa"/>
            <w:hideMark/>
          </w:tcPr>
          <w:p w:rsidR="00744F30" w:rsidRPr="00744F30" w:rsidRDefault="00744F30" w:rsidP="00744F30">
            <w:pPr>
              <w:jc w:val="both"/>
            </w:pPr>
            <w:r w:rsidRPr="00744F30">
              <w:t> </w:t>
            </w:r>
          </w:p>
        </w:tc>
        <w:tc>
          <w:tcPr>
            <w:tcW w:w="2775" w:type="dxa"/>
            <w:hideMark/>
          </w:tcPr>
          <w:p w:rsidR="00744F30" w:rsidRPr="00744F30" w:rsidRDefault="00744F30" w:rsidP="00744F30">
            <w:pPr>
              <w:jc w:val="both"/>
            </w:pPr>
            <w:r w:rsidRPr="00744F30">
              <w:t> </w:t>
            </w:r>
          </w:p>
        </w:tc>
        <w:tc>
          <w:tcPr>
            <w:tcW w:w="2362" w:type="dxa"/>
            <w:hideMark/>
          </w:tcPr>
          <w:p w:rsidR="00744F30" w:rsidRPr="00744F30" w:rsidRDefault="00744F30" w:rsidP="00744F30">
            <w:pPr>
              <w:jc w:val="both"/>
            </w:pPr>
            <w:r w:rsidRPr="00744F30">
              <w:t> </w:t>
            </w:r>
          </w:p>
        </w:tc>
        <w:tc>
          <w:tcPr>
            <w:tcW w:w="2115" w:type="dxa"/>
            <w:hideMark/>
          </w:tcPr>
          <w:p w:rsidR="00744F30" w:rsidRPr="00744F30" w:rsidRDefault="00744F30" w:rsidP="00744F30">
            <w:pPr>
              <w:jc w:val="both"/>
            </w:pPr>
            <w:r w:rsidRPr="00744F30">
              <w:t> </w:t>
            </w:r>
          </w:p>
        </w:tc>
      </w:tr>
    </w:tbl>
    <w:p w:rsidR="00744F30" w:rsidRPr="00744F30" w:rsidRDefault="00744F30" w:rsidP="00744F30">
      <w:pPr>
        <w:shd w:val="clear" w:color="auto" w:fill="FFFFFF"/>
        <w:outlineLvl w:val="2"/>
        <w:rPr>
          <w:rFonts w:eastAsia="Calibri"/>
          <w:color w:val="371D10"/>
          <w:lang w:eastAsia="en-US"/>
        </w:rPr>
      </w:pPr>
    </w:p>
    <w:p w:rsidR="00744F30" w:rsidRPr="00744F30" w:rsidRDefault="00744F30" w:rsidP="00744F30">
      <w:pPr>
        <w:shd w:val="clear" w:color="auto" w:fill="FFFFFF"/>
        <w:jc w:val="right"/>
        <w:outlineLvl w:val="2"/>
        <w:rPr>
          <w:rFonts w:eastAsia="Calibri"/>
          <w:i/>
          <w:color w:val="371D10"/>
          <w:lang w:eastAsia="en-US"/>
        </w:rPr>
      </w:pPr>
    </w:p>
    <w:p w:rsidR="00375F9E" w:rsidRDefault="00375F9E" w:rsidP="00744F30">
      <w:pPr>
        <w:shd w:val="clear" w:color="auto" w:fill="FFFFFF"/>
        <w:jc w:val="right"/>
        <w:outlineLvl w:val="2"/>
        <w:rPr>
          <w:rFonts w:eastAsia="Calibri"/>
          <w:i/>
          <w:color w:val="371D10"/>
          <w:lang w:eastAsia="en-US"/>
        </w:rPr>
      </w:pPr>
    </w:p>
    <w:p w:rsidR="00375F9E" w:rsidRDefault="00375F9E" w:rsidP="00744F30">
      <w:pPr>
        <w:shd w:val="clear" w:color="auto" w:fill="FFFFFF"/>
        <w:jc w:val="right"/>
        <w:outlineLvl w:val="2"/>
        <w:rPr>
          <w:rFonts w:eastAsia="Calibri"/>
          <w:i/>
          <w:color w:val="371D10"/>
          <w:lang w:eastAsia="en-US"/>
        </w:rPr>
      </w:pPr>
    </w:p>
    <w:p w:rsidR="00375F9E" w:rsidRDefault="00375F9E" w:rsidP="00744F30">
      <w:pPr>
        <w:shd w:val="clear" w:color="auto" w:fill="FFFFFF"/>
        <w:jc w:val="right"/>
        <w:outlineLvl w:val="2"/>
        <w:rPr>
          <w:rFonts w:eastAsia="Calibri"/>
          <w:i/>
          <w:color w:val="371D10"/>
          <w:lang w:eastAsia="en-US"/>
        </w:rPr>
      </w:pPr>
    </w:p>
    <w:p w:rsidR="00375F9E" w:rsidRDefault="00375F9E" w:rsidP="00744F30">
      <w:pPr>
        <w:shd w:val="clear" w:color="auto" w:fill="FFFFFF"/>
        <w:jc w:val="right"/>
        <w:outlineLvl w:val="2"/>
        <w:rPr>
          <w:rFonts w:eastAsia="Calibri"/>
          <w:i/>
          <w:color w:val="371D10"/>
          <w:lang w:eastAsia="en-US"/>
        </w:rPr>
        <w:sectPr w:rsidR="00375F9E" w:rsidSect="00970E98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744F30" w:rsidRPr="00744F30" w:rsidRDefault="00744F30" w:rsidP="00744F30">
      <w:pPr>
        <w:shd w:val="clear" w:color="auto" w:fill="FFFFFF"/>
        <w:jc w:val="right"/>
        <w:outlineLvl w:val="2"/>
        <w:rPr>
          <w:rFonts w:eastAsia="Calibri"/>
          <w:i/>
          <w:color w:val="371D10"/>
          <w:lang w:eastAsia="en-US"/>
        </w:rPr>
      </w:pPr>
    </w:p>
    <w:p w:rsidR="00744F30" w:rsidRPr="00744F30" w:rsidRDefault="00744F30" w:rsidP="00744F30">
      <w:pPr>
        <w:shd w:val="clear" w:color="auto" w:fill="FFFFFF"/>
        <w:outlineLvl w:val="2"/>
        <w:rPr>
          <w:rFonts w:eastAsia="Calibri"/>
          <w:b/>
          <w:color w:val="371D10"/>
          <w:lang w:eastAsia="en-US"/>
        </w:rPr>
      </w:pPr>
    </w:p>
    <w:p w:rsidR="00375F9E" w:rsidRDefault="00375F9E" w:rsidP="00744F30">
      <w:pPr>
        <w:shd w:val="clear" w:color="auto" w:fill="FFFFFF"/>
        <w:jc w:val="center"/>
        <w:outlineLvl w:val="2"/>
        <w:rPr>
          <w:rFonts w:eastAsia="Calibri"/>
          <w:b/>
          <w:color w:val="371D10"/>
          <w:lang w:eastAsia="en-US"/>
        </w:rPr>
      </w:pPr>
    </w:p>
    <w:p w:rsidR="00744F30" w:rsidRPr="00744F30" w:rsidRDefault="00744F30" w:rsidP="00744F30">
      <w:pPr>
        <w:shd w:val="clear" w:color="auto" w:fill="FFFFFF"/>
        <w:jc w:val="center"/>
        <w:outlineLvl w:val="2"/>
        <w:rPr>
          <w:rFonts w:eastAsia="Calibri"/>
          <w:b/>
          <w:color w:val="371D10"/>
          <w:lang w:eastAsia="en-US"/>
        </w:rPr>
      </w:pPr>
      <w:r w:rsidRPr="00744F30">
        <w:rPr>
          <w:rFonts w:eastAsia="Calibri"/>
          <w:b/>
          <w:color w:val="371D10"/>
          <w:lang w:eastAsia="en-US"/>
        </w:rPr>
        <w:t>Оценочный лист жюри школьного конкурса чтецов</w:t>
      </w:r>
    </w:p>
    <w:p w:rsidR="00744F30" w:rsidRPr="00744F30" w:rsidRDefault="00744F30" w:rsidP="00744F30">
      <w:pPr>
        <w:shd w:val="clear" w:color="auto" w:fill="FFFFFF"/>
        <w:jc w:val="center"/>
        <w:outlineLvl w:val="2"/>
        <w:rPr>
          <w:rFonts w:eastAsia="Calibri"/>
          <w:color w:val="371D10"/>
          <w:lang w:eastAsia="en-US"/>
        </w:rPr>
      </w:pPr>
    </w:p>
    <w:p w:rsidR="00375F9E" w:rsidRPr="00375F9E" w:rsidRDefault="00375F9E" w:rsidP="00375F9E">
      <w:pPr>
        <w:jc w:val="center"/>
        <w:rPr>
          <w:rFonts w:eastAsia="Calibri"/>
          <w:b/>
          <w:lang w:eastAsia="en-US"/>
        </w:rPr>
      </w:pPr>
      <w:r w:rsidRPr="00375F9E">
        <w:rPr>
          <w:rFonts w:eastAsia="Calibri"/>
          <w:b/>
          <w:lang w:eastAsia="en-US"/>
        </w:rPr>
        <w:t>Критерии оценки участников конкурса чтецов</w:t>
      </w:r>
    </w:p>
    <w:p w:rsidR="00375F9E" w:rsidRPr="00375F9E" w:rsidRDefault="00375F9E" w:rsidP="00375F9E">
      <w:pPr>
        <w:rPr>
          <w:rFonts w:eastAsia="Calibri"/>
          <w:lang w:eastAsia="en-US"/>
        </w:rPr>
      </w:pPr>
      <w:r w:rsidRPr="00375F9E">
        <w:rPr>
          <w:rFonts w:eastAsia="Calibri"/>
          <w:lang w:eastAsia="en-US"/>
        </w:rPr>
        <w:t xml:space="preserve"> Для оценивания выступлений чтецов используется 3-х бальная система оценки:</w:t>
      </w:r>
    </w:p>
    <w:p w:rsidR="00375F9E" w:rsidRPr="00375F9E" w:rsidRDefault="00375F9E" w:rsidP="00375F9E">
      <w:pPr>
        <w:rPr>
          <w:rFonts w:eastAsia="Calibri"/>
          <w:lang w:eastAsia="en-US"/>
        </w:rPr>
      </w:pPr>
      <w:r w:rsidRPr="00375F9E">
        <w:rPr>
          <w:rFonts w:eastAsia="Calibri"/>
          <w:lang w:eastAsia="en-US"/>
        </w:rPr>
        <w:t xml:space="preserve">1балл – выступление не соответствует критерию; </w:t>
      </w:r>
    </w:p>
    <w:p w:rsidR="00375F9E" w:rsidRPr="00375F9E" w:rsidRDefault="00375F9E" w:rsidP="00375F9E">
      <w:pPr>
        <w:rPr>
          <w:rFonts w:eastAsia="Calibri"/>
          <w:lang w:eastAsia="en-US"/>
        </w:rPr>
      </w:pPr>
      <w:r w:rsidRPr="00375F9E">
        <w:rPr>
          <w:rFonts w:eastAsia="Calibri"/>
          <w:lang w:eastAsia="en-US"/>
        </w:rPr>
        <w:t>2 балла – выступление частично соответствует критерию;</w:t>
      </w:r>
    </w:p>
    <w:p w:rsidR="00375F9E" w:rsidRPr="00375F9E" w:rsidRDefault="00375F9E" w:rsidP="00375F9E">
      <w:pPr>
        <w:rPr>
          <w:rFonts w:eastAsia="Calibri"/>
          <w:lang w:eastAsia="en-US"/>
        </w:rPr>
      </w:pPr>
      <w:r w:rsidRPr="00375F9E">
        <w:rPr>
          <w:rFonts w:eastAsia="Calibri"/>
          <w:lang w:eastAsia="en-US"/>
        </w:rPr>
        <w:t>3 балла – выступление полностью соответствует критерию.</w:t>
      </w:r>
    </w:p>
    <w:tbl>
      <w:tblPr>
        <w:tblStyle w:val="2"/>
        <w:tblpPr w:leftFromText="180" w:rightFromText="180" w:vertAnchor="text" w:horzAnchor="margin" w:tblpXSpec="center" w:tblpY="754"/>
        <w:tblW w:w="14914" w:type="dxa"/>
        <w:tblLayout w:type="fixed"/>
        <w:tblLook w:val="01E0"/>
      </w:tblPr>
      <w:tblGrid>
        <w:gridCol w:w="392"/>
        <w:gridCol w:w="2126"/>
        <w:gridCol w:w="1701"/>
        <w:gridCol w:w="1344"/>
        <w:gridCol w:w="1417"/>
        <w:gridCol w:w="2125"/>
        <w:gridCol w:w="1810"/>
        <w:gridCol w:w="1276"/>
        <w:gridCol w:w="1023"/>
        <w:gridCol w:w="1700"/>
      </w:tblGrid>
      <w:tr w:rsidR="00375F9E" w:rsidRPr="00375F9E" w:rsidTr="00970E9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>Ф.И.</w:t>
            </w:r>
          </w:p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color w:val="000000"/>
              </w:rPr>
              <w:t>Соответс</w:t>
            </w:r>
            <w:r w:rsidR="00970E98">
              <w:rPr>
                <w:color w:val="000000"/>
              </w:rPr>
              <w:t>твие выбранного материала теме к</w:t>
            </w:r>
            <w:bookmarkStart w:id="0" w:name="_GoBack"/>
            <w:bookmarkEnd w:id="0"/>
            <w:r w:rsidRPr="00375F9E">
              <w:rPr>
                <w:color w:val="000000"/>
              </w:rPr>
              <w:t>онкурса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color w:val="000000"/>
              </w:rPr>
              <w:t>Знание текста произведения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>Артистичность участника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>Умение интонацией,</w:t>
            </w:r>
          </w:p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>жестом, мимикой показать свое отношение</w:t>
            </w:r>
          </w:p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 xml:space="preserve"> к литературному произведению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color w:val="000000"/>
              </w:rPr>
              <w:t>Правильное литературное произношение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color w:val="000000"/>
              </w:rPr>
              <w:t>Соответствие внешнего вида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375F9E" w:rsidRPr="00375F9E" w:rsidTr="00970E9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</w:tr>
      <w:tr w:rsidR="00375F9E" w:rsidRPr="00375F9E" w:rsidTr="00970E9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</w:tr>
      <w:tr w:rsidR="00375F9E" w:rsidRPr="00375F9E" w:rsidTr="00970E9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</w:tr>
      <w:tr w:rsidR="00375F9E" w:rsidRPr="00375F9E" w:rsidTr="00970E9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</w:tr>
      <w:tr w:rsidR="00375F9E" w:rsidRPr="00375F9E" w:rsidTr="00970E9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</w:tr>
      <w:tr w:rsidR="00375F9E" w:rsidRPr="00375F9E" w:rsidTr="00970E9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  <w:r w:rsidRPr="00375F9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9E" w:rsidRPr="00375F9E" w:rsidRDefault="00375F9E" w:rsidP="00375F9E">
            <w:pPr>
              <w:rPr>
                <w:rFonts w:eastAsia="Calibri"/>
                <w:lang w:eastAsia="en-US"/>
              </w:rPr>
            </w:pPr>
          </w:p>
        </w:tc>
      </w:tr>
    </w:tbl>
    <w:p w:rsidR="00375F9E" w:rsidRDefault="00375F9E" w:rsidP="00744F30">
      <w:pPr>
        <w:shd w:val="clear" w:color="auto" w:fill="FFFFFF"/>
        <w:spacing w:line="276" w:lineRule="auto"/>
        <w:ind w:left="-284"/>
        <w:rPr>
          <w:color w:val="000000"/>
        </w:rPr>
        <w:sectPr w:rsidR="00375F9E" w:rsidSect="00375F9E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381993" w:rsidRPr="008E419B" w:rsidRDefault="00381993" w:rsidP="00744F30">
      <w:pPr>
        <w:shd w:val="clear" w:color="auto" w:fill="FFFFFF"/>
        <w:spacing w:line="276" w:lineRule="auto"/>
        <w:ind w:left="-284"/>
        <w:rPr>
          <w:color w:val="000000"/>
        </w:rPr>
      </w:pPr>
    </w:p>
    <w:p w:rsidR="00381993" w:rsidRPr="008E419B" w:rsidRDefault="00381993" w:rsidP="00381993">
      <w:pPr>
        <w:spacing w:line="276" w:lineRule="auto"/>
        <w:ind w:left="-1134"/>
        <w:rPr>
          <w:rFonts w:eastAsia="Calibri"/>
          <w:lang w:eastAsia="en-US"/>
        </w:rPr>
      </w:pPr>
    </w:p>
    <w:p w:rsidR="0030417D" w:rsidRPr="008E419B" w:rsidRDefault="0030417D"/>
    <w:sectPr w:rsidR="0030417D" w:rsidRPr="008E419B" w:rsidSect="008E4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C27"/>
    <w:multiLevelType w:val="hybridMultilevel"/>
    <w:tmpl w:val="E8665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778A1"/>
    <w:multiLevelType w:val="hybridMultilevel"/>
    <w:tmpl w:val="392E0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893FBE"/>
    <w:multiLevelType w:val="hybridMultilevel"/>
    <w:tmpl w:val="1D465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425CF"/>
    <w:multiLevelType w:val="hybridMultilevel"/>
    <w:tmpl w:val="BD502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B06FF"/>
    <w:multiLevelType w:val="hybridMultilevel"/>
    <w:tmpl w:val="23E2DEE6"/>
    <w:lvl w:ilvl="0" w:tplc="3EC20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E95"/>
    <w:rsid w:val="00166783"/>
    <w:rsid w:val="001D39DF"/>
    <w:rsid w:val="002700BB"/>
    <w:rsid w:val="0030417D"/>
    <w:rsid w:val="00375F9E"/>
    <w:rsid w:val="00381993"/>
    <w:rsid w:val="00680CA7"/>
    <w:rsid w:val="006C47D8"/>
    <w:rsid w:val="00706A19"/>
    <w:rsid w:val="00715143"/>
    <w:rsid w:val="00744F30"/>
    <w:rsid w:val="00811BB1"/>
    <w:rsid w:val="008E419B"/>
    <w:rsid w:val="00970E98"/>
    <w:rsid w:val="00A36E95"/>
    <w:rsid w:val="00AE0412"/>
    <w:rsid w:val="00B52F2C"/>
    <w:rsid w:val="00BB797B"/>
    <w:rsid w:val="00D80EB0"/>
    <w:rsid w:val="00EE45EE"/>
    <w:rsid w:val="00E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4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700BB"/>
    <w:pPr>
      <w:ind w:left="720"/>
      <w:contextualSpacing/>
    </w:pPr>
  </w:style>
  <w:style w:type="character" w:customStyle="1" w:styleId="markedcontent">
    <w:name w:val="markedcontent"/>
    <w:basedOn w:val="a0"/>
    <w:rsid w:val="008E419B"/>
  </w:style>
  <w:style w:type="table" w:customStyle="1" w:styleId="11">
    <w:name w:val="Сетка таблицы1"/>
    <w:basedOn w:val="a1"/>
    <w:next w:val="a4"/>
    <w:uiPriority w:val="59"/>
    <w:rsid w:val="00744F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4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75F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B7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4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700BB"/>
    <w:pPr>
      <w:ind w:left="720"/>
      <w:contextualSpacing/>
    </w:pPr>
  </w:style>
  <w:style w:type="character" w:customStyle="1" w:styleId="markedcontent">
    <w:name w:val="markedcontent"/>
    <w:basedOn w:val="a0"/>
    <w:rsid w:val="008E419B"/>
  </w:style>
  <w:style w:type="table" w:customStyle="1" w:styleId="11">
    <w:name w:val="Сетка таблицы1"/>
    <w:basedOn w:val="a1"/>
    <w:next w:val="a4"/>
    <w:uiPriority w:val="59"/>
    <w:rsid w:val="00744F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4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75F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Неверова</cp:lastModifiedBy>
  <cp:revision>6</cp:revision>
  <cp:lastPrinted>2024-01-10T00:01:00Z</cp:lastPrinted>
  <dcterms:created xsi:type="dcterms:W3CDTF">2023-01-09T19:20:00Z</dcterms:created>
  <dcterms:modified xsi:type="dcterms:W3CDTF">2024-01-10T00:31:00Z</dcterms:modified>
</cp:coreProperties>
</file>